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03C0" w:rsidRDefault="000D03C0" w:rsidP="000D03C0">
      <w:pPr>
        <w:pStyle w:val="Title"/>
        <w:rPr>
          <w:lang w:val="en-US"/>
        </w:rPr>
      </w:pPr>
      <w:bookmarkStart w:id="0" w:name="_GoBack"/>
      <w:bookmarkEnd w:id="0"/>
    </w:p>
    <w:p w:rsidR="000D03C0" w:rsidRDefault="000D03C0" w:rsidP="000D03C0">
      <w:pPr>
        <w:pStyle w:val="Title"/>
        <w:jc w:val="both"/>
        <w:rPr>
          <w:lang w:val="en-US"/>
        </w:rPr>
      </w:pPr>
    </w:p>
    <w:p w:rsidR="000D03C0" w:rsidRPr="00D04BAC" w:rsidRDefault="000D03C0" w:rsidP="000D03C0">
      <w:pPr>
        <w:pStyle w:val="Title"/>
        <w:rPr>
          <w:sz w:val="32"/>
          <w:szCs w:val="32"/>
          <w:lang w:val="en-US"/>
        </w:rPr>
      </w:pPr>
      <w:r>
        <w:rPr>
          <w:sz w:val="32"/>
          <w:szCs w:val="32"/>
          <w:lang w:val="en-US"/>
        </w:rPr>
        <w:t xml:space="preserve">Operations management </w:t>
      </w:r>
      <w:r w:rsidR="00A23B6B">
        <w:rPr>
          <w:sz w:val="32"/>
          <w:szCs w:val="32"/>
          <w:lang w:val="en-US"/>
        </w:rPr>
        <w:t>McDonald’s</w:t>
      </w:r>
    </w:p>
    <w:p w:rsidR="000D03C0" w:rsidRDefault="000D03C0" w:rsidP="000D03C0">
      <w:pPr>
        <w:jc w:val="center"/>
        <w:rPr>
          <w:lang w:val="en-US"/>
        </w:rPr>
      </w:pPr>
      <w:r>
        <w:rPr>
          <w:lang w:val="en-US"/>
        </w:rPr>
        <w:t>By [name]</w:t>
      </w:r>
    </w:p>
    <w:p w:rsidR="000D03C0" w:rsidRDefault="000D03C0" w:rsidP="000D03C0">
      <w:pPr>
        <w:jc w:val="center"/>
        <w:rPr>
          <w:lang w:val="en-US"/>
        </w:rPr>
      </w:pPr>
    </w:p>
    <w:p w:rsidR="000D03C0" w:rsidRDefault="000D03C0" w:rsidP="000D03C0">
      <w:pPr>
        <w:jc w:val="center"/>
        <w:rPr>
          <w:lang w:val="en-US"/>
        </w:rPr>
      </w:pPr>
    </w:p>
    <w:p w:rsidR="000D03C0" w:rsidRDefault="000D03C0" w:rsidP="000D03C0">
      <w:pPr>
        <w:jc w:val="center"/>
        <w:rPr>
          <w:lang w:val="en-US"/>
        </w:rPr>
      </w:pPr>
    </w:p>
    <w:p w:rsidR="000D03C0" w:rsidRDefault="000D03C0" w:rsidP="000D03C0">
      <w:pPr>
        <w:jc w:val="center"/>
        <w:rPr>
          <w:lang w:val="en-US"/>
        </w:rPr>
      </w:pPr>
    </w:p>
    <w:p w:rsidR="000D03C0" w:rsidRDefault="000D03C0" w:rsidP="000D03C0">
      <w:pPr>
        <w:jc w:val="center"/>
        <w:rPr>
          <w:lang w:val="en-US"/>
        </w:rPr>
      </w:pPr>
      <w:r>
        <w:rPr>
          <w:lang w:val="en-US"/>
        </w:rPr>
        <w:t>[Class name]</w:t>
      </w:r>
    </w:p>
    <w:p w:rsidR="000D03C0" w:rsidRDefault="000D03C0" w:rsidP="000D03C0">
      <w:pPr>
        <w:jc w:val="center"/>
        <w:rPr>
          <w:lang w:val="en-US"/>
        </w:rPr>
      </w:pPr>
      <w:r>
        <w:rPr>
          <w:lang w:val="en-US"/>
        </w:rPr>
        <w:t>[Professor]</w:t>
      </w:r>
    </w:p>
    <w:p w:rsidR="000D03C0" w:rsidRDefault="000D03C0" w:rsidP="000D03C0">
      <w:pPr>
        <w:jc w:val="center"/>
        <w:rPr>
          <w:lang w:val="en-US"/>
        </w:rPr>
      </w:pPr>
      <w:r>
        <w:rPr>
          <w:lang w:val="en-US"/>
        </w:rPr>
        <w:t>[School name]</w:t>
      </w:r>
    </w:p>
    <w:p w:rsidR="000D03C0" w:rsidRDefault="000D03C0" w:rsidP="000D03C0">
      <w:pPr>
        <w:jc w:val="center"/>
        <w:rPr>
          <w:lang w:val="en-US"/>
        </w:rPr>
      </w:pPr>
      <w:r>
        <w:rPr>
          <w:lang w:val="en-US"/>
        </w:rPr>
        <w:t>[City and the state]</w:t>
      </w:r>
    </w:p>
    <w:p w:rsidR="000D03C0" w:rsidRPr="00657EF8" w:rsidRDefault="000D03C0" w:rsidP="000D03C0">
      <w:pPr>
        <w:jc w:val="center"/>
        <w:rPr>
          <w:lang w:val="en-US"/>
        </w:rPr>
      </w:pPr>
      <w:r>
        <w:rPr>
          <w:lang w:val="en-US"/>
        </w:rPr>
        <w:t>[The date]</w:t>
      </w:r>
    </w:p>
    <w:p w:rsidR="00C56D38" w:rsidRDefault="00C56D38"/>
    <w:p w:rsidR="000D03C0" w:rsidRDefault="000D03C0"/>
    <w:p w:rsidR="000D03C0" w:rsidRDefault="000D03C0"/>
    <w:p w:rsidR="000D03C0" w:rsidRDefault="000D03C0"/>
    <w:p w:rsidR="000D03C0" w:rsidRDefault="000D03C0"/>
    <w:sdt>
      <w:sdtPr>
        <w:rPr>
          <w:rFonts w:ascii="Times New Roman" w:eastAsiaTheme="minorHAnsi" w:hAnsi="Times New Roman" w:cstheme="minorBidi"/>
          <w:color w:val="auto"/>
          <w:sz w:val="24"/>
          <w:szCs w:val="22"/>
          <w:lang w:val="en-GB"/>
        </w:rPr>
        <w:id w:val="513810182"/>
        <w:docPartObj>
          <w:docPartGallery w:val="Table of Contents"/>
          <w:docPartUnique/>
        </w:docPartObj>
      </w:sdtPr>
      <w:sdtEndPr>
        <w:rPr>
          <w:b/>
          <w:bCs/>
          <w:noProof/>
        </w:rPr>
      </w:sdtEndPr>
      <w:sdtContent>
        <w:p w:rsidR="00C513AA" w:rsidRDefault="00C513AA">
          <w:pPr>
            <w:pStyle w:val="TOCHeading"/>
          </w:pPr>
          <w:r>
            <w:t>Table of Contents</w:t>
          </w:r>
        </w:p>
        <w:p w:rsidR="00AE0B95" w:rsidRDefault="00C513AA">
          <w:pPr>
            <w:pStyle w:val="TOC1"/>
            <w:tabs>
              <w:tab w:val="left" w:pos="480"/>
              <w:tab w:val="right" w:leader="dot" w:pos="9016"/>
            </w:tabs>
            <w:rPr>
              <w:rFonts w:asciiTheme="minorHAnsi" w:eastAsiaTheme="minorEastAsia" w:hAnsiTheme="minorHAnsi"/>
              <w:noProof/>
              <w:sz w:val="22"/>
              <w:lang w:eastAsia="en-GB"/>
            </w:rPr>
          </w:pPr>
          <w:r>
            <w:fldChar w:fldCharType="begin"/>
          </w:r>
          <w:r>
            <w:instrText xml:space="preserve"> TOC \o "1-3" \h \z \u </w:instrText>
          </w:r>
          <w:r>
            <w:fldChar w:fldCharType="separate"/>
          </w:r>
          <w:hyperlink w:anchor="_Toc532829720" w:history="1">
            <w:r w:rsidR="00AE0B95" w:rsidRPr="008A6D8F">
              <w:rPr>
                <w:rStyle w:val="Hyperlink"/>
                <w:noProof/>
              </w:rPr>
              <w:t>1</w:t>
            </w:r>
            <w:r w:rsidR="00AE0B95">
              <w:rPr>
                <w:rFonts w:asciiTheme="minorHAnsi" w:eastAsiaTheme="minorEastAsia" w:hAnsiTheme="minorHAnsi"/>
                <w:noProof/>
                <w:sz w:val="22"/>
                <w:lang w:eastAsia="en-GB"/>
              </w:rPr>
              <w:tab/>
            </w:r>
            <w:r w:rsidR="00AE0B95" w:rsidRPr="008A6D8F">
              <w:rPr>
                <w:rStyle w:val="Hyperlink"/>
                <w:noProof/>
              </w:rPr>
              <w:t>Introduction</w:t>
            </w:r>
            <w:r w:rsidR="00AE0B95">
              <w:rPr>
                <w:noProof/>
                <w:webHidden/>
              </w:rPr>
              <w:tab/>
            </w:r>
            <w:r w:rsidR="00AE0B95">
              <w:rPr>
                <w:noProof/>
                <w:webHidden/>
              </w:rPr>
              <w:fldChar w:fldCharType="begin"/>
            </w:r>
            <w:r w:rsidR="00AE0B95">
              <w:rPr>
                <w:noProof/>
                <w:webHidden/>
              </w:rPr>
              <w:instrText xml:space="preserve"> PAGEREF _Toc532829720 \h </w:instrText>
            </w:r>
            <w:r w:rsidR="00AE0B95">
              <w:rPr>
                <w:noProof/>
                <w:webHidden/>
              </w:rPr>
            </w:r>
            <w:r w:rsidR="00AE0B95">
              <w:rPr>
                <w:noProof/>
                <w:webHidden/>
              </w:rPr>
              <w:fldChar w:fldCharType="separate"/>
            </w:r>
            <w:r w:rsidR="00AE0B95">
              <w:rPr>
                <w:noProof/>
                <w:webHidden/>
              </w:rPr>
              <w:t>4</w:t>
            </w:r>
            <w:r w:rsidR="00AE0B95">
              <w:rPr>
                <w:noProof/>
                <w:webHidden/>
              </w:rPr>
              <w:fldChar w:fldCharType="end"/>
            </w:r>
          </w:hyperlink>
        </w:p>
        <w:p w:rsidR="00AE0B95" w:rsidRDefault="001A1924">
          <w:pPr>
            <w:pStyle w:val="TOC1"/>
            <w:tabs>
              <w:tab w:val="left" w:pos="480"/>
              <w:tab w:val="right" w:leader="dot" w:pos="9016"/>
            </w:tabs>
            <w:rPr>
              <w:rFonts w:asciiTheme="minorHAnsi" w:eastAsiaTheme="minorEastAsia" w:hAnsiTheme="minorHAnsi"/>
              <w:noProof/>
              <w:sz w:val="22"/>
              <w:lang w:eastAsia="en-GB"/>
            </w:rPr>
          </w:pPr>
          <w:hyperlink w:anchor="_Toc532829721" w:history="1">
            <w:r w:rsidR="00AE0B95" w:rsidRPr="008A6D8F">
              <w:rPr>
                <w:rStyle w:val="Hyperlink"/>
                <w:noProof/>
              </w:rPr>
              <w:t>2</w:t>
            </w:r>
            <w:r w:rsidR="00AE0B95">
              <w:rPr>
                <w:rFonts w:asciiTheme="minorHAnsi" w:eastAsiaTheme="minorEastAsia" w:hAnsiTheme="minorHAnsi"/>
                <w:noProof/>
                <w:sz w:val="22"/>
                <w:lang w:eastAsia="en-GB"/>
              </w:rPr>
              <w:tab/>
            </w:r>
            <w:r w:rsidR="00AE0B95" w:rsidRPr="008A6D8F">
              <w:rPr>
                <w:rStyle w:val="Hyperlink"/>
                <w:noProof/>
              </w:rPr>
              <w:t>Part one</w:t>
            </w:r>
            <w:r w:rsidR="00AE0B95">
              <w:rPr>
                <w:noProof/>
                <w:webHidden/>
              </w:rPr>
              <w:tab/>
            </w:r>
            <w:r w:rsidR="00AE0B95">
              <w:rPr>
                <w:noProof/>
                <w:webHidden/>
              </w:rPr>
              <w:fldChar w:fldCharType="begin"/>
            </w:r>
            <w:r w:rsidR="00AE0B95">
              <w:rPr>
                <w:noProof/>
                <w:webHidden/>
              </w:rPr>
              <w:instrText xml:space="preserve"> PAGEREF _Toc532829721 \h </w:instrText>
            </w:r>
            <w:r w:rsidR="00AE0B95">
              <w:rPr>
                <w:noProof/>
                <w:webHidden/>
              </w:rPr>
            </w:r>
            <w:r w:rsidR="00AE0B95">
              <w:rPr>
                <w:noProof/>
                <w:webHidden/>
              </w:rPr>
              <w:fldChar w:fldCharType="separate"/>
            </w:r>
            <w:r w:rsidR="00AE0B95">
              <w:rPr>
                <w:noProof/>
                <w:webHidden/>
              </w:rPr>
              <w:t>4</w:t>
            </w:r>
            <w:r w:rsidR="00AE0B95">
              <w:rPr>
                <w:noProof/>
                <w:webHidden/>
              </w:rPr>
              <w:fldChar w:fldCharType="end"/>
            </w:r>
          </w:hyperlink>
        </w:p>
        <w:p w:rsidR="00AE0B95" w:rsidRDefault="001A1924">
          <w:pPr>
            <w:pStyle w:val="TOC2"/>
            <w:tabs>
              <w:tab w:val="left" w:pos="880"/>
              <w:tab w:val="right" w:leader="dot" w:pos="9016"/>
            </w:tabs>
            <w:rPr>
              <w:rFonts w:asciiTheme="minorHAnsi" w:eastAsiaTheme="minorEastAsia" w:hAnsiTheme="minorHAnsi"/>
              <w:noProof/>
              <w:sz w:val="22"/>
              <w:lang w:eastAsia="en-GB"/>
            </w:rPr>
          </w:pPr>
          <w:hyperlink w:anchor="_Toc532829722" w:history="1">
            <w:r w:rsidR="00AE0B95" w:rsidRPr="008A6D8F">
              <w:rPr>
                <w:rStyle w:val="Hyperlink"/>
                <w:noProof/>
              </w:rPr>
              <w:t>2.1.</w:t>
            </w:r>
            <w:r w:rsidR="00AE0B95">
              <w:rPr>
                <w:rFonts w:asciiTheme="minorHAnsi" w:eastAsiaTheme="minorEastAsia" w:hAnsiTheme="minorHAnsi"/>
                <w:noProof/>
                <w:sz w:val="22"/>
                <w:lang w:eastAsia="en-GB"/>
              </w:rPr>
              <w:tab/>
            </w:r>
            <w:r w:rsidR="00AE0B95" w:rsidRPr="008A6D8F">
              <w:rPr>
                <w:rStyle w:val="Hyperlink"/>
                <w:noProof/>
              </w:rPr>
              <w:t>Background of operations</w:t>
            </w:r>
            <w:r w:rsidR="00AE0B95">
              <w:rPr>
                <w:noProof/>
                <w:webHidden/>
              </w:rPr>
              <w:tab/>
            </w:r>
            <w:r w:rsidR="00AE0B95">
              <w:rPr>
                <w:noProof/>
                <w:webHidden/>
              </w:rPr>
              <w:fldChar w:fldCharType="begin"/>
            </w:r>
            <w:r w:rsidR="00AE0B95">
              <w:rPr>
                <w:noProof/>
                <w:webHidden/>
              </w:rPr>
              <w:instrText xml:space="preserve"> PAGEREF _Toc532829722 \h </w:instrText>
            </w:r>
            <w:r w:rsidR="00AE0B95">
              <w:rPr>
                <w:noProof/>
                <w:webHidden/>
              </w:rPr>
            </w:r>
            <w:r w:rsidR="00AE0B95">
              <w:rPr>
                <w:noProof/>
                <w:webHidden/>
              </w:rPr>
              <w:fldChar w:fldCharType="separate"/>
            </w:r>
            <w:r w:rsidR="00AE0B95">
              <w:rPr>
                <w:noProof/>
                <w:webHidden/>
              </w:rPr>
              <w:t>4</w:t>
            </w:r>
            <w:r w:rsidR="00AE0B95">
              <w:rPr>
                <w:noProof/>
                <w:webHidden/>
              </w:rPr>
              <w:fldChar w:fldCharType="end"/>
            </w:r>
          </w:hyperlink>
        </w:p>
        <w:p w:rsidR="00AE0B95" w:rsidRDefault="001A1924">
          <w:pPr>
            <w:pStyle w:val="TOC1"/>
            <w:tabs>
              <w:tab w:val="left" w:pos="480"/>
              <w:tab w:val="right" w:leader="dot" w:pos="9016"/>
            </w:tabs>
            <w:rPr>
              <w:rFonts w:asciiTheme="minorHAnsi" w:eastAsiaTheme="minorEastAsia" w:hAnsiTheme="minorHAnsi"/>
              <w:noProof/>
              <w:sz w:val="22"/>
              <w:lang w:eastAsia="en-GB"/>
            </w:rPr>
          </w:pPr>
          <w:hyperlink w:anchor="_Toc532829723" w:history="1">
            <w:r w:rsidR="00AE0B95" w:rsidRPr="008A6D8F">
              <w:rPr>
                <w:rStyle w:val="Hyperlink"/>
                <w:noProof/>
              </w:rPr>
              <w:t>3</w:t>
            </w:r>
            <w:r w:rsidR="00AE0B95">
              <w:rPr>
                <w:rFonts w:asciiTheme="minorHAnsi" w:eastAsiaTheme="minorEastAsia" w:hAnsiTheme="minorHAnsi"/>
                <w:noProof/>
                <w:sz w:val="22"/>
                <w:lang w:eastAsia="en-GB"/>
              </w:rPr>
              <w:tab/>
            </w:r>
            <w:r w:rsidR="00AE0B95" w:rsidRPr="008A6D8F">
              <w:rPr>
                <w:rStyle w:val="Hyperlink"/>
                <w:noProof/>
              </w:rPr>
              <w:t>Part – 2 Transformation process at McDonald’s</w:t>
            </w:r>
            <w:r w:rsidR="00AE0B95">
              <w:rPr>
                <w:noProof/>
                <w:webHidden/>
              </w:rPr>
              <w:tab/>
            </w:r>
            <w:r w:rsidR="00AE0B95">
              <w:rPr>
                <w:noProof/>
                <w:webHidden/>
              </w:rPr>
              <w:fldChar w:fldCharType="begin"/>
            </w:r>
            <w:r w:rsidR="00AE0B95">
              <w:rPr>
                <w:noProof/>
                <w:webHidden/>
              </w:rPr>
              <w:instrText xml:space="preserve"> PAGEREF _Toc532829723 \h </w:instrText>
            </w:r>
            <w:r w:rsidR="00AE0B95">
              <w:rPr>
                <w:noProof/>
                <w:webHidden/>
              </w:rPr>
            </w:r>
            <w:r w:rsidR="00AE0B95">
              <w:rPr>
                <w:noProof/>
                <w:webHidden/>
              </w:rPr>
              <w:fldChar w:fldCharType="separate"/>
            </w:r>
            <w:r w:rsidR="00AE0B95">
              <w:rPr>
                <w:noProof/>
                <w:webHidden/>
              </w:rPr>
              <w:t>5</w:t>
            </w:r>
            <w:r w:rsidR="00AE0B95">
              <w:rPr>
                <w:noProof/>
                <w:webHidden/>
              </w:rPr>
              <w:fldChar w:fldCharType="end"/>
            </w:r>
          </w:hyperlink>
        </w:p>
        <w:p w:rsidR="00AE0B95" w:rsidRDefault="001A1924">
          <w:pPr>
            <w:pStyle w:val="TOC2"/>
            <w:tabs>
              <w:tab w:val="left" w:pos="880"/>
              <w:tab w:val="right" w:leader="dot" w:pos="9016"/>
            </w:tabs>
            <w:rPr>
              <w:rFonts w:asciiTheme="minorHAnsi" w:eastAsiaTheme="minorEastAsia" w:hAnsiTheme="minorHAnsi"/>
              <w:noProof/>
              <w:sz w:val="22"/>
              <w:lang w:eastAsia="en-GB"/>
            </w:rPr>
          </w:pPr>
          <w:hyperlink w:anchor="_Toc532829724" w:history="1">
            <w:r w:rsidR="00AE0B95" w:rsidRPr="008A6D8F">
              <w:rPr>
                <w:rStyle w:val="Hyperlink"/>
                <w:noProof/>
              </w:rPr>
              <w:t>3.1.</w:t>
            </w:r>
            <w:r w:rsidR="00AE0B95">
              <w:rPr>
                <w:rFonts w:asciiTheme="minorHAnsi" w:eastAsiaTheme="minorEastAsia" w:hAnsiTheme="minorHAnsi"/>
                <w:noProof/>
                <w:sz w:val="22"/>
                <w:lang w:eastAsia="en-GB"/>
              </w:rPr>
              <w:tab/>
            </w:r>
            <w:r w:rsidR="00AE0B95" w:rsidRPr="008A6D8F">
              <w:rPr>
                <w:rStyle w:val="Hyperlink"/>
                <w:noProof/>
              </w:rPr>
              <w:t>Operations management through the transformation process</w:t>
            </w:r>
            <w:r w:rsidR="00AE0B95">
              <w:rPr>
                <w:noProof/>
                <w:webHidden/>
              </w:rPr>
              <w:tab/>
            </w:r>
            <w:r w:rsidR="00AE0B95">
              <w:rPr>
                <w:noProof/>
                <w:webHidden/>
              </w:rPr>
              <w:fldChar w:fldCharType="begin"/>
            </w:r>
            <w:r w:rsidR="00AE0B95">
              <w:rPr>
                <w:noProof/>
                <w:webHidden/>
              </w:rPr>
              <w:instrText xml:space="preserve"> PAGEREF _Toc532829724 \h </w:instrText>
            </w:r>
            <w:r w:rsidR="00AE0B95">
              <w:rPr>
                <w:noProof/>
                <w:webHidden/>
              </w:rPr>
            </w:r>
            <w:r w:rsidR="00AE0B95">
              <w:rPr>
                <w:noProof/>
                <w:webHidden/>
              </w:rPr>
              <w:fldChar w:fldCharType="separate"/>
            </w:r>
            <w:r w:rsidR="00AE0B95">
              <w:rPr>
                <w:noProof/>
                <w:webHidden/>
              </w:rPr>
              <w:t>6</w:t>
            </w:r>
            <w:r w:rsidR="00AE0B95">
              <w:rPr>
                <w:noProof/>
                <w:webHidden/>
              </w:rPr>
              <w:fldChar w:fldCharType="end"/>
            </w:r>
          </w:hyperlink>
        </w:p>
        <w:p w:rsidR="00AE0B95" w:rsidRDefault="001A1924">
          <w:pPr>
            <w:pStyle w:val="TOC2"/>
            <w:tabs>
              <w:tab w:val="left" w:pos="880"/>
              <w:tab w:val="right" w:leader="dot" w:pos="9016"/>
            </w:tabs>
            <w:rPr>
              <w:rFonts w:asciiTheme="minorHAnsi" w:eastAsiaTheme="minorEastAsia" w:hAnsiTheme="minorHAnsi"/>
              <w:noProof/>
              <w:sz w:val="22"/>
              <w:lang w:eastAsia="en-GB"/>
            </w:rPr>
          </w:pPr>
          <w:hyperlink w:anchor="_Toc532829725" w:history="1">
            <w:r w:rsidR="00AE0B95" w:rsidRPr="008A6D8F">
              <w:rPr>
                <w:rStyle w:val="Hyperlink"/>
                <w:noProof/>
              </w:rPr>
              <w:t>3.2.</w:t>
            </w:r>
            <w:r w:rsidR="00AE0B95">
              <w:rPr>
                <w:rFonts w:asciiTheme="minorHAnsi" w:eastAsiaTheme="minorEastAsia" w:hAnsiTheme="minorHAnsi"/>
                <w:noProof/>
                <w:sz w:val="22"/>
                <w:lang w:eastAsia="en-GB"/>
              </w:rPr>
              <w:tab/>
            </w:r>
            <w:r w:rsidR="00AE0B95" w:rsidRPr="008A6D8F">
              <w:rPr>
                <w:rStyle w:val="Hyperlink"/>
                <w:noProof/>
              </w:rPr>
              <w:t>The ‘4Vs’ analysis in McDonald’s</w:t>
            </w:r>
            <w:r w:rsidR="00AE0B95">
              <w:rPr>
                <w:noProof/>
                <w:webHidden/>
              </w:rPr>
              <w:tab/>
            </w:r>
            <w:r w:rsidR="00AE0B95">
              <w:rPr>
                <w:noProof/>
                <w:webHidden/>
              </w:rPr>
              <w:fldChar w:fldCharType="begin"/>
            </w:r>
            <w:r w:rsidR="00AE0B95">
              <w:rPr>
                <w:noProof/>
                <w:webHidden/>
              </w:rPr>
              <w:instrText xml:space="preserve"> PAGEREF _Toc532829725 \h </w:instrText>
            </w:r>
            <w:r w:rsidR="00AE0B95">
              <w:rPr>
                <w:noProof/>
                <w:webHidden/>
              </w:rPr>
            </w:r>
            <w:r w:rsidR="00AE0B95">
              <w:rPr>
                <w:noProof/>
                <w:webHidden/>
              </w:rPr>
              <w:fldChar w:fldCharType="separate"/>
            </w:r>
            <w:r w:rsidR="00AE0B95">
              <w:rPr>
                <w:noProof/>
                <w:webHidden/>
              </w:rPr>
              <w:t>7</w:t>
            </w:r>
            <w:r w:rsidR="00AE0B95">
              <w:rPr>
                <w:noProof/>
                <w:webHidden/>
              </w:rPr>
              <w:fldChar w:fldCharType="end"/>
            </w:r>
          </w:hyperlink>
        </w:p>
        <w:p w:rsidR="00AE0B95" w:rsidRDefault="001A1924">
          <w:pPr>
            <w:pStyle w:val="TOC3"/>
            <w:tabs>
              <w:tab w:val="left" w:pos="1320"/>
              <w:tab w:val="right" w:leader="dot" w:pos="9016"/>
            </w:tabs>
            <w:rPr>
              <w:rFonts w:asciiTheme="minorHAnsi" w:eastAsiaTheme="minorEastAsia" w:hAnsiTheme="minorHAnsi"/>
              <w:noProof/>
              <w:sz w:val="22"/>
              <w:lang w:eastAsia="en-GB"/>
            </w:rPr>
          </w:pPr>
          <w:hyperlink w:anchor="_Toc532829726" w:history="1">
            <w:r w:rsidR="00AE0B95" w:rsidRPr="008A6D8F">
              <w:rPr>
                <w:rStyle w:val="Hyperlink"/>
                <w:noProof/>
              </w:rPr>
              <w:t>3.2.1.</w:t>
            </w:r>
            <w:r w:rsidR="00AE0B95">
              <w:rPr>
                <w:rFonts w:asciiTheme="minorHAnsi" w:eastAsiaTheme="minorEastAsia" w:hAnsiTheme="minorHAnsi"/>
                <w:noProof/>
                <w:sz w:val="22"/>
                <w:lang w:eastAsia="en-GB"/>
              </w:rPr>
              <w:tab/>
            </w:r>
            <w:r w:rsidR="00AE0B95" w:rsidRPr="008A6D8F">
              <w:rPr>
                <w:rStyle w:val="Hyperlink"/>
                <w:noProof/>
              </w:rPr>
              <w:t>Volume</w:t>
            </w:r>
            <w:r w:rsidR="00AE0B95">
              <w:rPr>
                <w:noProof/>
                <w:webHidden/>
              </w:rPr>
              <w:tab/>
            </w:r>
            <w:r w:rsidR="00AE0B95">
              <w:rPr>
                <w:noProof/>
                <w:webHidden/>
              </w:rPr>
              <w:fldChar w:fldCharType="begin"/>
            </w:r>
            <w:r w:rsidR="00AE0B95">
              <w:rPr>
                <w:noProof/>
                <w:webHidden/>
              </w:rPr>
              <w:instrText xml:space="preserve"> PAGEREF _Toc532829726 \h </w:instrText>
            </w:r>
            <w:r w:rsidR="00AE0B95">
              <w:rPr>
                <w:noProof/>
                <w:webHidden/>
              </w:rPr>
            </w:r>
            <w:r w:rsidR="00AE0B95">
              <w:rPr>
                <w:noProof/>
                <w:webHidden/>
              </w:rPr>
              <w:fldChar w:fldCharType="separate"/>
            </w:r>
            <w:r w:rsidR="00AE0B95">
              <w:rPr>
                <w:noProof/>
                <w:webHidden/>
              </w:rPr>
              <w:t>8</w:t>
            </w:r>
            <w:r w:rsidR="00AE0B95">
              <w:rPr>
                <w:noProof/>
                <w:webHidden/>
              </w:rPr>
              <w:fldChar w:fldCharType="end"/>
            </w:r>
          </w:hyperlink>
        </w:p>
        <w:p w:rsidR="00AE0B95" w:rsidRDefault="001A1924">
          <w:pPr>
            <w:pStyle w:val="TOC3"/>
            <w:tabs>
              <w:tab w:val="left" w:pos="1320"/>
              <w:tab w:val="right" w:leader="dot" w:pos="9016"/>
            </w:tabs>
            <w:rPr>
              <w:rFonts w:asciiTheme="minorHAnsi" w:eastAsiaTheme="minorEastAsia" w:hAnsiTheme="minorHAnsi"/>
              <w:noProof/>
              <w:sz w:val="22"/>
              <w:lang w:eastAsia="en-GB"/>
            </w:rPr>
          </w:pPr>
          <w:hyperlink w:anchor="_Toc532829727" w:history="1">
            <w:r w:rsidR="00AE0B95" w:rsidRPr="008A6D8F">
              <w:rPr>
                <w:rStyle w:val="Hyperlink"/>
                <w:noProof/>
              </w:rPr>
              <w:t>3.2.2.</w:t>
            </w:r>
            <w:r w:rsidR="00AE0B95">
              <w:rPr>
                <w:rFonts w:asciiTheme="minorHAnsi" w:eastAsiaTheme="minorEastAsia" w:hAnsiTheme="minorHAnsi"/>
                <w:noProof/>
                <w:sz w:val="22"/>
                <w:lang w:eastAsia="en-GB"/>
              </w:rPr>
              <w:tab/>
            </w:r>
            <w:r w:rsidR="00AE0B95" w:rsidRPr="008A6D8F">
              <w:rPr>
                <w:rStyle w:val="Hyperlink"/>
                <w:noProof/>
              </w:rPr>
              <w:t>Variety</w:t>
            </w:r>
            <w:r w:rsidR="00AE0B95">
              <w:rPr>
                <w:noProof/>
                <w:webHidden/>
              </w:rPr>
              <w:tab/>
            </w:r>
            <w:r w:rsidR="00AE0B95">
              <w:rPr>
                <w:noProof/>
                <w:webHidden/>
              </w:rPr>
              <w:fldChar w:fldCharType="begin"/>
            </w:r>
            <w:r w:rsidR="00AE0B95">
              <w:rPr>
                <w:noProof/>
                <w:webHidden/>
              </w:rPr>
              <w:instrText xml:space="preserve"> PAGEREF _Toc532829727 \h </w:instrText>
            </w:r>
            <w:r w:rsidR="00AE0B95">
              <w:rPr>
                <w:noProof/>
                <w:webHidden/>
              </w:rPr>
            </w:r>
            <w:r w:rsidR="00AE0B95">
              <w:rPr>
                <w:noProof/>
                <w:webHidden/>
              </w:rPr>
              <w:fldChar w:fldCharType="separate"/>
            </w:r>
            <w:r w:rsidR="00AE0B95">
              <w:rPr>
                <w:noProof/>
                <w:webHidden/>
              </w:rPr>
              <w:t>8</w:t>
            </w:r>
            <w:r w:rsidR="00AE0B95">
              <w:rPr>
                <w:noProof/>
                <w:webHidden/>
              </w:rPr>
              <w:fldChar w:fldCharType="end"/>
            </w:r>
          </w:hyperlink>
        </w:p>
        <w:p w:rsidR="00AE0B95" w:rsidRDefault="001A1924">
          <w:pPr>
            <w:pStyle w:val="TOC3"/>
            <w:tabs>
              <w:tab w:val="left" w:pos="1320"/>
              <w:tab w:val="right" w:leader="dot" w:pos="9016"/>
            </w:tabs>
            <w:rPr>
              <w:rFonts w:asciiTheme="minorHAnsi" w:eastAsiaTheme="minorEastAsia" w:hAnsiTheme="minorHAnsi"/>
              <w:noProof/>
              <w:sz w:val="22"/>
              <w:lang w:eastAsia="en-GB"/>
            </w:rPr>
          </w:pPr>
          <w:hyperlink w:anchor="_Toc532829728" w:history="1">
            <w:r w:rsidR="00AE0B95" w:rsidRPr="008A6D8F">
              <w:rPr>
                <w:rStyle w:val="Hyperlink"/>
                <w:noProof/>
              </w:rPr>
              <w:t>3.2.3.</w:t>
            </w:r>
            <w:r w:rsidR="00AE0B95">
              <w:rPr>
                <w:rFonts w:asciiTheme="minorHAnsi" w:eastAsiaTheme="minorEastAsia" w:hAnsiTheme="minorHAnsi"/>
                <w:noProof/>
                <w:sz w:val="22"/>
                <w:lang w:eastAsia="en-GB"/>
              </w:rPr>
              <w:tab/>
            </w:r>
            <w:r w:rsidR="00AE0B95" w:rsidRPr="008A6D8F">
              <w:rPr>
                <w:rStyle w:val="Hyperlink"/>
                <w:noProof/>
              </w:rPr>
              <w:t>Variation</w:t>
            </w:r>
            <w:r w:rsidR="00AE0B95">
              <w:rPr>
                <w:noProof/>
                <w:webHidden/>
              </w:rPr>
              <w:tab/>
            </w:r>
            <w:r w:rsidR="00AE0B95">
              <w:rPr>
                <w:noProof/>
                <w:webHidden/>
              </w:rPr>
              <w:fldChar w:fldCharType="begin"/>
            </w:r>
            <w:r w:rsidR="00AE0B95">
              <w:rPr>
                <w:noProof/>
                <w:webHidden/>
              </w:rPr>
              <w:instrText xml:space="preserve"> PAGEREF _Toc532829728 \h </w:instrText>
            </w:r>
            <w:r w:rsidR="00AE0B95">
              <w:rPr>
                <w:noProof/>
                <w:webHidden/>
              </w:rPr>
            </w:r>
            <w:r w:rsidR="00AE0B95">
              <w:rPr>
                <w:noProof/>
                <w:webHidden/>
              </w:rPr>
              <w:fldChar w:fldCharType="separate"/>
            </w:r>
            <w:r w:rsidR="00AE0B95">
              <w:rPr>
                <w:noProof/>
                <w:webHidden/>
              </w:rPr>
              <w:t>8</w:t>
            </w:r>
            <w:r w:rsidR="00AE0B95">
              <w:rPr>
                <w:noProof/>
                <w:webHidden/>
              </w:rPr>
              <w:fldChar w:fldCharType="end"/>
            </w:r>
          </w:hyperlink>
        </w:p>
        <w:p w:rsidR="00AE0B95" w:rsidRDefault="001A1924">
          <w:pPr>
            <w:pStyle w:val="TOC3"/>
            <w:tabs>
              <w:tab w:val="left" w:pos="1320"/>
              <w:tab w:val="right" w:leader="dot" w:pos="9016"/>
            </w:tabs>
            <w:rPr>
              <w:rFonts w:asciiTheme="minorHAnsi" w:eastAsiaTheme="minorEastAsia" w:hAnsiTheme="minorHAnsi"/>
              <w:noProof/>
              <w:sz w:val="22"/>
              <w:lang w:eastAsia="en-GB"/>
            </w:rPr>
          </w:pPr>
          <w:hyperlink w:anchor="_Toc532829729" w:history="1">
            <w:r w:rsidR="00AE0B95" w:rsidRPr="008A6D8F">
              <w:rPr>
                <w:rStyle w:val="Hyperlink"/>
                <w:noProof/>
              </w:rPr>
              <w:t>3.2.4.</w:t>
            </w:r>
            <w:r w:rsidR="00AE0B95">
              <w:rPr>
                <w:rFonts w:asciiTheme="minorHAnsi" w:eastAsiaTheme="minorEastAsia" w:hAnsiTheme="minorHAnsi"/>
                <w:noProof/>
                <w:sz w:val="22"/>
                <w:lang w:eastAsia="en-GB"/>
              </w:rPr>
              <w:tab/>
            </w:r>
            <w:r w:rsidR="00AE0B95" w:rsidRPr="008A6D8F">
              <w:rPr>
                <w:rStyle w:val="Hyperlink"/>
                <w:noProof/>
              </w:rPr>
              <w:t>Visibility</w:t>
            </w:r>
            <w:r w:rsidR="00AE0B95">
              <w:rPr>
                <w:noProof/>
                <w:webHidden/>
              </w:rPr>
              <w:tab/>
            </w:r>
            <w:r w:rsidR="00AE0B95">
              <w:rPr>
                <w:noProof/>
                <w:webHidden/>
              </w:rPr>
              <w:fldChar w:fldCharType="begin"/>
            </w:r>
            <w:r w:rsidR="00AE0B95">
              <w:rPr>
                <w:noProof/>
                <w:webHidden/>
              </w:rPr>
              <w:instrText xml:space="preserve"> PAGEREF _Toc532829729 \h </w:instrText>
            </w:r>
            <w:r w:rsidR="00AE0B95">
              <w:rPr>
                <w:noProof/>
                <w:webHidden/>
              </w:rPr>
            </w:r>
            <w:r w:rsidR="00AE0B95">
              <w:rPr>
                <w:noProof/>
                <w:webHidden/>
              </w:rPr>
              <w:fldChar w:fldCharType="separate"/>
            </w:r>
            <w:r w:rsidR="00AE0B95">
              <w:rPr>
                <w:noProof/>
                <w:webHidden/>
              </w:rPr>
              <w:t>9</w:t>
            </w:r>
            <w:r w:rsidR="00AE0B95">
              <w:rPr>
                <w:noProof/>
                <w:webHidden/>
              </w:rPr>
              <w:fldChar w:fldCharType="end"/>
            </w:r>
          </w:hyperlink>
        </w:p>
        <w:p w:rsidR="00AE0B95" w:rsidRDefault="001A1924">
          <w:pPr>
            <w:pStyle w:val="TOC2"/>
            <w:tabs>
              <w:tab w:val="left" w:pos="880"/>
              <w:tab w:val="right" w:leader="dot" w:pos="9016"/>
            </w:tabs>
            <w:rPr>
              <w:rFonts w:asciiTheme="minorHAnsi" w:eastAsiaTheme="minorEastAsia" w:hAnsiTheme="minorHAnsi"/>
              <w:noProof/>
              <w:sz w:val="22"/>
              <w:lang w:eastAsia="en-GB"/>
            </w:rPr>
          </w:pPr>
          <w:hyperlink w:anchor="_Toc532829730" w:history="1">
            <w:r w:rsidR="00AE0B95" w:rsidRPr="008A6D8F">
              <w:rPr>
                <w:rStyle w:val="Hyperlink"/>
                <w:noProof/>
              </w:rPr>
              <w:t>3.3.</w:t>
            </w:r>
            <w:r w:rsidR="00AE0B95">
              <w:rPr>
                <w:rFonts w:asciiTheme="minorHAnsi" w:eastAsiaTheme="minorEastAsia" w:hAnsiTheme="minorHAnsi"/>
                <w:noProof/>
                <w:sz w:val="22"/>
                <w:lang w:eastAsia="en-GB"/>
              </w:rPr>
              <w:tab/>
            </w:r>
            <w:r w:rsidR="00AE0B95" w:rsidRPr="008A6D8F">
              <w:rPr>
                <w:rStyle w:val="Hyperlink"/>
                <w:noProof/>
              </w:rPr>
              <w:t>Five performance objectives at McDonald’s and the</w:t>
            </w:r>
            <w:r w:rsidR="00AE0B95">
              <w:rPr>
                <w:noProof/>
                <w:webHidden/>
              </w:rPr>
              <w:tab/>
            </w:r>
            <w:r w:rsidR="00AE0B95">
              <w:rPr>
                <w:noProof/>
                <w:webHidden/>
              </w:rPr>
              <w:fldChar w:fldCharType="begin"/>
            </w:r>
            <w:r w:rsidR="00AE0B95">
              <w:rPr>
                <w:noProof/>
                <w:webHidden/>
              </w:rPr>
              <w:instrText xml:space="preserve"> PAGEREF _Toc532829730 \h </w:instrText>
            </w:r>
            <w:r w:rsidR="00AE0B95">
              <w:rPr>
                <w:noProof/>
                <w:webHidden/>
              </w:rPr>
            </w:r>
            <w:r w:rsidR="00AE0B95">
              <w:rPr>
                <w:noProof/>
                <w:webHidden/>
              </w:rPr>
              <w:fldChar w:fldCharType="separate"/>
            </w:r>
            <w:r w:rsidR="00AE0B95">
              <w:rPr>
                <w:noProof/>
                <w:webHidden/>
              </w:rPr>
              <w:t>9</w:t>
            </w:r>
            <w:r w:rsidR="00AE0B95">
              <w:rPr>
                <w:noProof/>
                <w:webHidden/>
              </w:rPr>
              <w:fldChar w:fldCharType="end"/>
            </w:r>
          </w:hyperlink>
        </w:p>
        <w:p w:rsidR="00AE0B95" w:rsidRDefault="001A1924">
          <w:pPr>
            <w:pStyle w:val="TOC3"/>
            <w:tabs>
              <w:tab w:val="left" w:pos="1320"/>
              <w:tab w:val="right" w:leader="dot" w:pos="9016"/>
            </w:tabs>
            <w:rPr>
              <w:rFonts w:asciiTheme="minorHAnsi" w:eastAsiaTheme="minorEastAsia" w:hAnsiTheme="minorHAnsi"/>
              <w:noProof/>
              <w:sz w:val="22"/>
              <w:lang w:eastAsia="en-GB"/>
            </w:rPr>
          </w:pPr>
          <w:hyperlink w:anchor="_Toc532829731" w:history="1">
            <w:r w:rsidR="00AE0B95" w:rsidRPr="008A6D8F">
              <w:rPr>
                <w:rStyle w:val="Hyperlink"/>
                <w:noProof/>
              </w:rPr>
              <w:t>3.3.1.</w:t>
            </w:r>
            <w:r w:rsidR="00AE0B95">
              <w:rPr>
                <w:rFonts w:asciiTheme="minorHAnsi" w:eastAsiaTheme="minorEastAsia" w:hAnsiTheme="minorHAnsi"/>
                <w:noProof/>
                <w:sz w:val="22"/>
                <w:lang w:eastAsia="en-GB"/>
              </w:rPr>
              <w:tab/>
            </w:r>
            <w:r w:rsidR="00AE0B95" w:rsidRPr="008A6D8F">
              <w:rPr>
                <w:rStyle w:val="Hyperlink"/>
                <w:noProof/>
              </w:rPr>
              <w:t>Speed</w:t>
            </w:r>
            <w:r w:rsidR="00AE0B95">
              <w:rPr>
                <w:noProof/>
                <w:webHidden/>
              </w:rPr>
              <w:tab/>
            </w:r>
            <w:r w:rsidR="00AE0B95">
              <w:rPr>
                <w:noProof/>
                <w:webHidden/>
              </w:rPr>
              <w:fldChar w:fldCharType="begin"/>
            </w:r>
            <w:r w:rsidR="00AE0B95">
              <w:rPr>
                <w:noProof/>
                <w:webHidden/>
              </w:rPr>
              <w:instrText xml:space="preserve"> PAGEREF _Toc532829731 \h </w:instrText>
            </w:r>
            <w:r w:rsidR="00AE0B95">
              <w:rPr>
                <w:noProof/>
                <w:webHidden/>
              </w:rPr>
            </w:r>
            <w:r w:rsidR="00AE0B95">
              <w:rPr>
                <w:noProof/>
                <w:webHidden/>
              </w:rPr>
              <w:fldChar w:fldCharType="separate"/>
            </w:r>
            <w:r w:rsidR="00AE0B95">
              <w:rPr>
                <w:noProof/>
                <w:webHidden/>
              </w:rPr>
              <w:t>10</w:t>
            </w:r>
            <w:r w:rsidR="00AE0B95">
              <w:rPr>
                <w:noProof/>
                <w:webHidden/>
              </w:rPr>
              <w:fldChar w:fldCharType="end"/>
            </w:r>
          </w:hyperlink>
        </w:p>
        <w:p w:rsidR="00AE0B95" w:rsidRDefault="001A1924">
          <w:pPr>
            <w:pStyle w:val="TOC3"/>
            <w:tabs>
              <w:tab w:val="left" w:pos="1320"/>
              <w:tab w:val="right" w:leader="dot" w:pos="9016"/>
            </w:tabs>
            <w:rPr>
              <w:rFonts w:asciiTheme="minorHAnsi" w:eastAsiaTheme="minorEastAsia" w:hAnsiTheme="minorHAnsi"/>
              <w:noProof/>
              <w:sz w:val="22"/>
              <w:lang w:eastAsia="en-GB"/>
            </w:rPr>
          </w:pPr>
          <w:hyperlink w:anchor="_Toc532829732" w:history="1">
            <w:r w:rsidR="00AE0B95" w:rsidRPr="008A6D8F">
              <w:rPr>
                <w:rStyle w:val="Hyperlink"/>
                <w:noProof/>
              </w:rPr>
              <w:t>3.3.2.</w:t>
            </w:r>
            <w:r w:rsidR="00AE0B95">
              <w:rPr>
                <w:rFonts w:asciiTheme="minorHAnsi" w:eastAsiaTheme="minorEastAsia" w:hAnsiTheme="minorHAnsi"/>
                <w:noProof/>
                <w:sz w:val="22"/>
                <w:lang w:eastAsia="en-GB"/>
              </w:rPr>
              <w:tab/>
            </w:r>
            <w:r w:rsidR="00AE0B95" w:rsidRPr="008A6D8F">
              <w:rPr>
                <w:rStyle w:val="Hyperlink"/>
                <w:noProof/>
              </w:rPr>
              <w:t>Dependability</w:t>
            </w:r>
            <w:r w:rsidR="00AE0B95">
              <w:rPr>
                <w:noProof/>
                <w:webHidden/>
              </w:rPr>
              <w:tab/>
            </w:r>
            <w:r w:rsidR="00AE0B95">
              <w:rPr>
                <w:noProof/>
                <w:webHidden/>
              </w:rPr>
              <w:fldChar w:fldCharType="begin"/>
            </w:r>
            <w:r w:rsidR="00AE0B95">
              <w:rPr>
                <w:noProof/>
                <w:webHidden/>
              </w:rPr>
              <w:instrText xml:space="preserve"> PAGEREF _Toc532829732 \h </w:instrText>
            </w:r>
            <w:r w:rsidR="00AE0B95">
              <w:rPr>
                <w:noProof/>
                <w:webHidden/>
              </w:rPr>
            </w:r>
            <w:r w:rsidR="00AE0B95">
              <w:rPr>
                <w:noProof/>
                <w:webHidden/>
              </w:rPr>
              <w:fldChar w:fldCharType="separate"/>
            </w:r>
            <w:r w:rsidR="00AE0B95">
              <w:rPr>
                <w:noProof/>
                <w:webHidden/>
              </w:rPr>
              <w:t>10</w:t>
            </w:r>
            <w:r w:rsidR="00AE0B95">
              <w:rPr>
                <w:noProof/>
                <w:webHidden/>
              </w:rPr>
              <w:fldChar w:fldCharType="end"/>
            </w:r>
          </w:hyperlink>
        </w:p>
        <w:p w:rsidR="00AE0B95" w:rsidRDefault="001A1924">
          <w:pPr>
            <w:pStyle w:val="TOC3"/>
            <w:tabs>
              <w:tab w:val="left" w:pos="1320"/>
              <w:tab w:val="right" w:leader="dot" w:pos="9016"/>
            </w:tabs>
            <w:rPr>
              <w:rFonts w:asciiTheme="minorHAnsi" w:eastAsiaTheme="minorEastAsia" w:hAnsiTheme="minorHAnsi"/>
              <w:noProof/>
              <w:sz w:val="22"/>
              <w:lang w:eastAsia="en-GB"/>
            </w:rPr>
          </w:pPr>
          <w:hyperlink w:anchor="_Toc532829733" w:history="1">
            <w:r w:rsidR="00AE0B95" w:rsidRPr="008A6D8F">
              <w:rPr>
                <w:rStyle w:val="Hyperlink"/>
                <w:noProof/>
              </w:rPr>
              <w:t>3.3.3.</w:t>
            </w:r>
            <w:r w:rsidR="00AE0B95">
              <w:rPr>
                <w:rFonts w:asciiTheme="minorHAnsi" w:eastAsiaTheme="minorEastAsia" w:hAnsiTheme="minorHAnsi"/>
                <w:noProof/>
                <w:sz w:val="22"/>
                <w:lang w:eastAsia="en-GB"/>
              </w:rPr>
              <w:tab/>
            </w:r>
            <w:r w:rsidR="00AE0B95" w:rsidRPr="008A6D8F">
              <w:rPr>
                <w:rStyle w:val="Hyperlink"/>
                <w:noProof/>
              </w:rPr>
              <w:t>Flexibility</w:t>
            </w:r>
            <w:r w:rsidR="00AE0B95">
              <w:rPr>
                <w:noProof/>
                <w:webHidden/>
              </w:rPr>
              <w:tab/>
            </w:r>
            <w:r w:rsidR="00AE0B95">
              <w:rPr>
                <w:noProof/>
                <w:webHidden/>
              </w:rPr>
              <w:fldChar w:fldCharType="begin"/>
            </w:r>
            <w:r w:rsidR="00AE0B95">
              <w:rPr>
                <w:noProof/>
                <w:webHidden/>
              </w:rPr>
              <w:instrText xml:space="preserve"> PAGEREF _Toc532829733 \h </w:instrText>
            </w:r>
            <w:r w:rsidR="00AE0B95">
              <w:rPr>
                <w:noProof/>
                <w:webHidden/>
              </w:rPr>
            </w:r>
            <w:r w:rsidR="00AE0B95">
              <w:rPr>
                <w:noProof/>
                <w:webHidden/>
              </w:rPr>
              <w:fldChar w:fldCharType="separate"/>
            </w:r>
            <w:r w:rsidR="00AE0B95">
              <w:rPr>
                <w:noProof/>
                <w:webHidden/>
              </w:rPr>
              <w:t>10</w:t>
            </w:r>
            <w:r w:rsidR="00AE0B95">
              <w:rPr>
                <w:noProof/>
                <w:webHidden/>
              </w:rPr>
              <w:fldChar w:fldCharType="end"/>
            </w:r>
          </w:hyperlink>
        </w:p>
        <w:p w:rsidR="00AE0B95" w:rsidRDefault="001A1924">
          <w:pPr>
            <w:pStyle w:val="TOC3"/>
            <w:tabs>
              <w:tab w:val="left" w:pos="1320"/>
              <w:tab w:val="right" w:leader="dot" w:pos="9016"/>
            </w:tabs>
            <w:rPr>
              <w:rFonts w:asciiTheme="minorHAnsi" w:eastAsiaTheme="minorEastAsia" w:hAnsiTheme="minorHAnsi"/>
              <w:noProof/>
              <w:sz w:val="22"/>
              <w:lang w:eastAsia="en-GB"/>
            </w:rPr>
          </w:pPr>
          <w:hyperlink w:anchor="_Toc532829734" w:history="1">
            <w:r w:rsidR="00AE0B95" w:rsidRPr="008A6D8F">
              <w:rPr>
                <w:rStyle w:val="Hyperlink"/>
                <w:noProof/>
              </w:rPr>
              <w:t>3.3.4.</w:t>
            </w:r>
            <w:r w:rsidR="00AE0B95">
              <w:rPr>
                <w:rFonts w:asciiTheme="minorHAnsi" w:eastAsiaTheme="minorEastAsia" w:hAnsiTheme="minorHAnsi"/>
                <w:noProof/>
                <w:sz w:val="22"/>
                <w:lang w:eastAsia="en-GB"/>
              </w:rPr>
              <w:tab/>
            </w:r>
            <w:r w:rsidR="00AE0B95" w:rsidRPr="008A6D8F">
              <w:rPr>
                <w:rStyle w:val="Hyperlink"/>
                <w:noProof/>
              </w:rPr>
              <w:t>Cost</w:t>
            </w:r>
            <w:r w:rsidR="00AE0B95">
              <w:rPr>
                <w:noProof/>
                <w:webHidden/>
              </w:rPr>
              <w:tab/>
            </w:r>
            <w:r w:rsidR="00AE0B95">
              <w:rPr>
                <w:noProof/>
                <w:webHidden/>
              </w:rPr>
              <w:fldChar w:fldCharType="begin"/>
            </w:r>
            <w:r w:rsidR="00AE0B95">
              <w:rPr>
                <w:noProof/>
                <w:webHidden/>
              </w:rPr>
              <w:instrText xml:space="preserve"> PAGEREF _Toc532829734 \h </w:instrText>
            </w:r>
            <w:r w:rsidR="00AE0B95">
              <w:rPr>
                <w:noProof/>
                <w:webHidden/>
              </w:rPr>
            </w:r>
            <w:r w:rsidR="00AE0B95">
              <w:rPr>
                <w:noProof/>
                <w:webHidden/>
              </w:rPr>
              <w:fldChar w:fldCharType="separate"/>
            </w:r>
            <w:r w:rsidR="00AE0B95">
              <w:rPr>
                <w:noProof/>
                <w:webHidden/>
              </w:rPr>
              <w:t>11</w:t>
            </w:r>
            <w:r w:rsidR="00AE0B95">
              <w:rPr>
                <w:noProof/>
                <w:webHidden/>
              </w:rPr>
              <w:fldChar w:fldCharType="end"/>
            </w:r>
          </w:hyperlink>
        </w:p>
        <w:p w:rsidR="00AE0B95" w:rsidRDefault="001A1924">
          <w:pPr>
            <w:pStyle w:val="TOC3"/>
            <w:tabs>
              <w:tab w:val="left" w:pos="1320"/>
              <w:tab w:val="right" w:leader="dot" w:pos="9016"/>
            </w:tabs>
            <w:rPr>
              <w:rFonts w:asciiTheme="minorHAnsi" w:eastAsiaTheme="minorEastAsia" w:hAnsiTheme="minorHAnsi"/>
              <w:noProof/>
              <w:sz w:val="22"/>
              <w:lang w:eastAsia="en-GB"/>
            </w:rPr>
          </w:pPr>
          <w:hyperlink w:anchor="_Toc532829735" w:history="1">
            <w:r w:rsidR="00AE0B95" w:rsidRPr="008A6D8F">
              <w:rPr>
                <w:rStyle w:val="Hyperlink"/>
                <w:noProof/>
              </w:rPr>
              <w:t>3.3.5.</w:t>
            </w:r>
            <w:r w:rsidR="00AE0B95">
              <w:rPr>
                <w:rFonts w:asciiTheme="minorHAnsi" w:eastAsiaTheme="minorEastAsia" w:hAnsiTheme="minorHAnsi"/>
                <w:noProof/>
                <w:sz w:val="22"/>
                <w:lang w:eastAsia="en-GB"/>
              </w:rPr>
              <w:tab/>
            </w:r>
            <w:r w:rsidR="00AE0B95" w:rsidRPr="008A6D8F">
              <w:rPr>
                <w:rStyle w:val="Hyperlink"/>
                <w:noProof/>
              </w:rPr>
              <w:t>Quality</w:t>
            </w:r>
            <w:r w:rsidR="00AE0B95">
              <w:rPr>
                <w:noProof/>
                <w:webHidden/>
              </w:rPr>
              <w:tab/>
            </w:r>
            <w:r w:rsidR="00AE0B95">
              <w:rPr>
                <w:noProof/>
                <w:webHidden/>
              </w:rPr>
              <w:fldChar w:fldCharType="begin"/>
            </w:r>
            <w:r w:rsidR="00AE0B95">
              <w:rPr>
                <w:noProof/>
                <w:webHidden/>
              </w:rPr>
              <w:instrText xml:space="preserve"> PAGEREF _Toc532829735 \h </w:instrText>
            </w:r>
            <w:r w:rsidR="00AE0B95">
              <w:rPr>
                <w:noProof/>
                <w:webHidden/>
              </w:rPr>
            </w:r>
            <w:r w:rsidR="00AE0B95">
              <w:rPr>
                <w:noProof/>
                <w:webHidden/>
              </w:rPr>
              <w:fldChar w:fldCharType="separate"/>
            </w:r>
            <w:r w:rsidR="00AE0B95">
              <w:rPr>
                <w:noProof/>
                <w:webHidden/>
              </w:rPr>
              <w:t>11</w:t>
            </w:r>
            <w:r w:rsidR="00AE0B95">
              <w:rPr>
                <w:noProof/>
                <w:webHidden/>
              </w:rPr>
              <w:fldChar w:fldCharType="end"/>
            </w:r>
          </w:hyperlink>
        </w:p>
        <w:p w:rsidR="00AE0B95" w:rsidRDefault="001A1924">
          <w:pPr>
            <w:pStyle w:val="TOC1"/>
            <w:tabs>
              <w:tab w:val="left" w:pos="480"/>
              <w:tab w:val="right" w:leader="dot" w:pos="9016"/>
            </w:tabs>
            <w:rPr>
              <w:rFonts w:asciiTheme="minorHAnsi" w:eastAsiaTheme="minorEastAsia" w:hAnsiTheme="minorHAnsi"/>
              <w:noProof/>
              <w:sz w:val="22"/>
              <w:lang w:eastAsia="en-GB"/>
            </w:rPr>
          </w:pPr>
          <w:hyperlink w:anchor="_Toc532829736" w:history="1">
            <w:r w:rsidR="00AE0B95" w:rsidRPr="008A6D8F">
              <w:rPr>
                <w:rStyle w:val="Hyperlink"/>
                <w:noProof/>
              </w:rPr>
              <w:t>4</w:t>
            </w:r>
            <w:r w:rsidR="00AE0B95">
              <w:rPr>
                <w:rFonts w:asciiTheme="minorHAnsi" w:eastAsiaTheme="minorEastAsia" w:hAnsiTheme="minorHAnsi"/>
                <w:noProof/>
                <w:sz w:val="22"/>
                <w:lang w:eastAsia="en-GB"/>
              </w:rPr>
              <w:tab/>
            </w:r>
            <w:r w:rsidR="00AE0B95" w:rsidRPr="008A6D8F">
              <w:rPr>
                <w:rStyle w:val="Hyperlink"/>
                <w:noProof/>
              </w:rPr>
              <w:t>Part 3 - Process design</w:t>
            </w:r>
            <w:r w:rsidR="00AE0B95">
              <w:rPr>
                <w:noProof/>
                <w:webHidden/>
              </w:rPr>
              <w:tab/>
            </w:r>
            <w:r w:rsidR="00AE0B95">
              <w:rPr>
                <w:noProof/>
                <w:webHidden/>
              </w:rPr>
              <w:fldChar w:fldCharType="begin"/>
            </w:r>
            <w:r w:rsidR="00AE0B95">
              <w:rPr>
                <w:noProof/>
                <w:webHidden/>
              </w:rPr>
              <w:instrText xml:space="preserve"> PAGEREF _Toc532829736 \h </w:instrText>
            </w:r>
            <w:r w:rsidR="00AE0B95">
              <w:rPr>
                <w:noProof/>
                <w:webHidden/>
              </w:rPr>
            </w:r>
            <w:r w:rsidR="00AE0B95">
              <w:rPr>
                <w:noProof/>
                <w:webHidden/>
              </w:rPr>
              <w:fldChar w:fldCharType="separate"/>
            </w:r>
            <w:r w:rsidR="00AE0B95">
              <w:rPr>
                <w:noProof/>
                <w:webHidden/>
              </w:rPr>
              <w:t>11</w:t>
            </w:r>
            <w:r w:rsidR="00AE0B95">
              <w:rPr>
                <w:noProof/>
                <w:webHidden/>
              </w:rPr>
              <w:fldChar w:fldCharType="end"/>
            </w:r>
          </w:hyperlink>
        </w:p>
        <w:p w:rsidR="00AE0B95" w:rsidRDefault="001A1924">
          <w:pPr>
            <w:pStyle w:val="TOC2"/>
            <w:tabs>
              <w:tab w:val="left" w:pos="880"/>
              <w:tab w:val="right" w:leader="dot" w:pos="9016"/>
            </w:tabs>
            <w:rPr>
              <w:rFonts w:asciiTheme="minorHAnsi" w:eastAsiaTheme="minorEastAsia" w:hAnsiTheme="minorHAnsi"/>
              <w:noProof/>
              <w:sz w:val="22"/>
              <w:lang w:eastAsia="en-GB"/>
            </w:rPr>
          </w:pPr>
          <w:hyperlink w:anchor="_Toc532829737" w:history="1">
            <w:r w:rsidR="00AE0B95" w:rsidRPr="008A6D8F">
              <w:rPr>
                <w:rStyle w:val="Hyperlink"/>
                <w:noProof/>
              </w:rPr>
              <w:t>4.1.</w:t>
            </w:r>
            <w:r w:rsidR="00AE0B95">
              <w:rPr>
                <w:rFonts w:asciiTheme="minorHAnsi" w:eastAsiaTheme="minorEastAsia" w:hAnsiTheme="minorHAnsi"/>
                <w:noProof/>
                <w:sz w:val="22"/>
                <w:lang w:eastAsia="en-GB"/>
              </w:rPr>
              <w:tab/>
            </w:r>
            <w:r w:rsidR="00AE0B95" w:rsidRPr="008A6D8F">
              <w:rPr>
                <w:rStyle w:val="Hyperlink"/>
                <w:noProof/>
              </w:rPr>
              <w:t>Key process in McDonald’s</w:t>
            </w:r>
            <w:r w:rsidR="00AE0B95">
              <w:rPr>
                <w:noProof/>
                <w:webHidden/>
              </w:rPr>
              <w:tab/>
            </w:r>
            <w:r w:rsidR="00AE0B95">
              <w:rPr>
                <w:noProof/>
                <w:webHidden/>
              </w:rPr>
              <w:fldChar w:fldCharType="begin"/>
            </w:r>
            <w:r w:rsidR="00AE0B95">
              <w:rPr>
                <w:noProof/>
                <w:webHidden/>
              </w:rPr>
              <w:instrText xml:space="preserve"> PAGEREF _Toc532829737 \h </w:instrText>
            </w:r>
            <w:r w:rsidR="00AE0B95">
              <w:rPr>
                <w:noProof/>
                <w:webHidden/>
              </w:rPr>
            </w:r>
            <w:r w:rsidR="00AE0B95">
              <w:rPr>
                <w:noProof/>
                <w:webHidden/>
              </w:rPr>
              <w:fldChar w:fldCharType="separate"/>
            </w:r>
            <w:r w:rsidR="00AE0B95">
              <w:rPr>
                <w:noProof/>
                <w:webHidden/>
              </w:rPr>
              <w:t>11</w:t>
            </w:r>
            <w:r w:rsidR="00AE0B95">
              <w:rPr>
                <w:noProof/>
                <w:webHidden/>
              </w:rPr>
              <w:fldChar w:fldCharType="end"/>
            </w:r>
          </w:hyperlink>
        </w:p>
        <w:p w:rsidR="00AE0B95" w:rsidRDefault="001A1924">
          <w:pPr>
            <w:pStyle w:val="TOC2"/>
            <w:tabs>
              <w:tab w:val="left" w:pos="880"/>
              <w:tab w:val="right" w:leader="dot" w:pos="9016"/>
            </w:tabs>
            <w:rPr>
              <w:rFonts w:asciiTheme="minorHAnsi" w:eastAsiaTheme="minorEastAsia" w:hAnsiTheme="minorHAnsi"/>
              <w:noProof/>
              <w:sz w:val="22"/>
              <w:lang w:eastAsia="en-GB"/>
            </w:rPr>
          </w:pPr>
          <w:hyperlink w:anchor="_Toc532829738" w:history="1">
            <w:r w:rsidR="00AE0B95" w:rsidRPr="008A6D8F">
              <w:rPr>
                <w:rStyle w:val="Hyperlink"/>
                <w:noProof/>
              </w:rPr>
              <w:t>4.2.</w:t>
            </w:r>
            <w:r w:rsidR="00AE0B95">
              <w:rPr>
                <w:rFonts w:asciiTheme="minorHAnsi" w:eastAsiaTheme="minorEastAsia" w:hAnsiTheme="minorHAnsi"/>
                <w:noProof/>
                <w:sz w:val="22"/>
                <w:lang w:eastAsia="en-GB"/>
              </w:rPr>
              <w:tab/>
            </w:r>
            <w:r w:rsidR="00AE0B95" w:rsidRPr="008A6D8F">
              <w:rPr>
                <w:rStyle w:val="Hyperlink"/>
                <w:noProof/>
              </w:rPr>
              <w:t>Layout and flow of customers, materials (supply chain) and information</w:t>
            </w:r>
            <w:r w:rsidR="00AE0B95">
              <w:rPr>
                <w:noProof/>
                <w:webHidden/>
              </w:rPr>
              <w:tab/>
            </w:r>
            <w:r w:rsidR="00AE0B95">
              <w:rPr>
                <w:noProof/>
                <w:webHidden/>
              </w:rPr>
              <w:fldChar w:fldCharType="begin"/>
            </w:r>
            <w:r w:rsidR="00AE0B95">
              <w:rPr>
                <w:noProof/>
                <w:webHidden/>
              </w:rPr>
              <w:instrText xml:space="preserve"> PAGEREF _Toc532829738 \h </w:instrText>
            </w:r>
            <w:r w:rsidR="00AE0B95">
              <w:rPr>
                <w:noProof/>
                <w:webHidden/>
              </w:rPr>
            </w:r>
            <w:r w:rsidR="00AE0B95">
              <w:rPr>
                <w:noProof/>
                <w:webHidden/>
              </w:rPr>
              <w:fldChar w:fldCharType="separate"/>
            </w:r>
            <w:r w:rsidR="00AE0B95">
              <w:rPr>
                <w:noProof/>
                <w:webHidden/>
              </w:rPr>
              <w:t>12</w:t>
            </w:r>
            <w:r w:rsidR="00AE0B95">
              <w:rPr>
                <w:noProof/>
                <w:webHidden/>
              </w:rPr>
              <w:fldChar w:fldCharType="end"/>
            </w:r>
          </w:hyperlink>
        </w:p>
        <w:p w:rsidR="00AE0B95" w:rsidRDefault="001A1924">
          <w:pPr>
            <w:pStyle w:val="TOC3"/>
            <w:tabs>
              <w:tab w:val="left" w:pos="1320"/>
              <w:tab w:val="right" w:leader="dot" w:pos="9016"/>
            </w:tabs>
            <w:rPr>
              <w:rFonts w:asciiTheme="minorHAnsi" w:eastAsiaTheme="minorEastAsia" w:hAnsiTheme="minorHAnsi"/>
              <w:noProof/>
              <w:sz w:val="22"/>
              <w:lang w:eastAsia="en-GB"/>
            </w:rPr>
          </w:pPr>
          <w:hyperlink w:anchor="_Toc532829739" w:history="1">
            <w:r w:rsidR="00AE0B95" w:rsidRPr="008A6D8F">
              <w:rPr>
                <w:rStyle w:val="Hyperlink"/>
                <w:noProof/>
              </w:rPr>
              <w:t>4.2.1.</w:t>
            </w:r>
            <w:r w:rsidR="00AE0B95">
              <w:rPr>
                <w:rFonts w:asciiTheme="minorHAnsi" w:eastAsiaTheme="minorEastAsia" w:hAnsiTheme="minorHAnsi"/>
                <w:noProof/>
                <w:sz w:val="22"/>
                <w:lang w:eastAsia="en-GB"/>
              </w:rPr>
              <w:tab/>
            </w:r>
            <w:r w:rsidR="00AE0B95" w:rsidRPr="008A6D8F">
              <w:rPr>
                <w:rStyle w:val="Hyperlink"/>
                <w:noProof/>
              </w:rPr>
              <w:t>Location selection methods</w:t>
            </w:r>
            <w:r w:rsidR="00AE0B95">
              <w:rPr>
                <w:noProof/>
                <w:webHidden/>
              </w:rPr>
              <w:tab/>
            </w:r>
            <w:r w:rsidR="00AE0B95">
              <w:rPr>
                <w:noProof/>
                <w:webHidden/>
              </w:rPr>
              <w:fldChar w:fldCharType="begin"/>
            </w:r>
            <w:r w:rsidR="00AE0B95">
              <w:rPr>
                <w:noProof/>
                <w:webHidden/>
              </w:rPr>
              <w:instrText xml:space="preserve"> PAGEREF _Toc532829739 \h </w:instrText>
            </w:r>
            <w:r w:rsidR="00AE0B95">
              <w:rPr>
                <w:noProof/>
                <w:webHidden/>
              </w:rPr>
            </w:r>
            <w:r w:rsidR="00AE0B95">
              <w:rPr>
                <w:noProof/>
                <w:webHidden/>
              </w:rPr>
              <w:fldChar w:fldCharType="separate"/>
            </w:r>
            <w:r w:rsidR="00AE0B95">
              <w:rPr>
                <w:noProof/>
                <w:webHidden/>
              </w:rPr>
              <w:t>12</w:t>
            </w:r>
            <w:r w:rsidR="00AE0B95">
              <w:rPr>
                <w:noProof/>
                <w:webHidden/>
              </w:rPr>
              <w:fldChar w:fldCharType="end"/>
            </w:r>
          </w:hyperlink>
        </w:p>
        <w:p w:rsidR="00AE0B95" w:rsidRDefault="001A1924">
          <w:pPr>
            <w:pStyle w:val="TOC3"/>
            <w:tabs>
              <w:tab w:val="left" w:pos="1320"/>
              <w:tab w:val="right" w:leader="dot" w:pos="9016"/>
            </w:tabs>
            <w:rPr>
              <w:rFonts w:asciiTheme="minorHAnsi" w:eastAsiaTheme="minorEastAsia" w:hAnsiTheme="minorHAnsi"/>
              <w:noProof/>
              <w:sz w:val="22"/>
              <w:lang w:eastAsia="en-GB"/>
            </w:rPr>
          </w:pPr>
          <w:hyperlink w:anchor="_Toc532829740" w:history="1">
            <w:r w:rsidR="00AE0B95" w:rsidRPr="008A6D8F">
              <w:rPr>
                <w:rStyle w:val="Hyperlink"/>
                <w:noProof/>
              </w:rPr>
              <w:t>4.2.2.</w:t>
            </w:r>
            <w:r w:rsidR="00AE0B95">
              <w:rPr>
                <w:rFonts w:asciiTheme="minorHAnsi" w:eastAsiaTheme="minorEastAsia" w:hAnsiTheme="minorHAnsi"/>
                <w:noProof/>
                <w:sz w:val="22"/>
                <w:lang w:eastAsia="en-GB"/>
              </w:rPr>
              <w:tab/>
            </w:r>
            <w:r w:rsidR="00AE0B95" w:rsidRPr="008A6D8F">
              <w:rPr>
                <w:rStyle w:val="Hyperlink"/>
                <w:noProof/>
                <w:shd w:val="clear" w:color="auto" w:fill="FFFFFF"/>
              </w:rPr>
              <w:t>Restaurant layout and flow of customers</w:t>
            </w:r>
            <w:r w:rsidR="00AE0B95">
              <w:rPr>
                <w:noProof/>
                <w:webHidden/>
              </w:rPr>
              <w:tab/>
            </w:r>
            <w:r w:rsidR="00AE0B95">
              <w:rPr>
                <w:noProof/>
                <w:webHidden/>
              </w:rPr>
              <w:fldChar w:fldCharType="begin"/>
            </w:r>
            <w:r w:rsidR="00AE0B95">
              <w:rPr>
                <w:noProof/>
                <w:webHidden/>
              </w:rPr>
              <w:instrText xml:space="preserve"> PAGEREF _Toc532829740 \h </w:instrText>
            </w:r>
            <w:r w:rsidR="00AE0B95">
              <w:rPr>
                <w:noProof/>
                <w:webHidden/>
              </w:rPr>
            </w:r>
            <w:r w:rsidR="00AE0B95">
              <w:rPr>
                <w:noProof/>
                <w:webHidden/>
              </w:rPr>
              <w:fldChar w:fldCharType="separate"/>
            </w:r>
            <w:r w:rsidR="00AE0B95">
              <w:rPr>
                <w:noProof/>
                <w:webHidden/>
              </w:rPr>
              <w:t>12</w:t>
            </w:r>
            <w:r w:rsidR="00AE0B95">
              <w:rPr>
                <w:noProof/>
                <w:webHidden/>
              </w:rPr>
              <w:fldChar w:fldCharType="end"/>
            </w:r>
          </w:hyperlink>
        </w:p>
        <w:p w:rsidR="00AE0B95" w:rsidRDefault="001A1924">
          <w:pPr>
            <w:pStyle w:val="TOC2"/>
            <w:tabs>
              <w:tab w:val="left" w:pos="880"/>
              <w:tab w:val="right" w:leader="dot" w:pos="9016"/>
            </w:tabs>
            <w:rPr>
              <w:rFonts w:asciiTheme="minorHAnsi" w:eastAsiaTheme="minorEastAsia" w:hAnsiTheme="minorHAnsi"/>
              <w:noProof/>
              <w:sz w:val="22"/>
              <w:lang w:eastAsia="en-GB"/>
            </w:rPr>
          </w:pPr>
          <w:hyperlink w:anchor="_Toc532829741" w:history="1">
            <w:r w:rsidR="00AE0B95" w:rsidRPr="008A6D8F">
              <w:rPr>
                <w:rStyle w:val="Hyperlink"/>
                <w:noProof/>
              </w:rPr>
              <w:t>4.3.</w:t>
            </w:r>
            <w:r w:rsidR="00AE0B95">
              <w:rPr>
                <w:rFonts w:asciiTheme="minorHAnsi" w:eastAsiaTheme="minorEastAsia" w:hAnsiTheme="minorHAnsi"/>
                <w:noProof/>
                <w:sz w:val="22"/>
                <w:lang w:eastAsia="en-GB"/>
              </w:rPr>
              <w:tab/>
            </w:r>
            <w:r w:rsidR="00AE0B95" w:rsidRPr="008A6D8F">
              <w:rPr>
                <w:rStyle w:val="Hyperlink"/>
                <w:noProof/>
              </w:rPr>
              <w:t>Supply chain</w:t>
            </w:r>
            <w:r w:rsidR="00AE0B95">
              <w:rPr>
                <w:noProof/>
                <w:webHidden/>
              </w:rPr>
              <w:tab/>
            </w:r>
            <w:r w:rsidR="00AE0B95">
              <w:rPr>
                <w:noProof/>
                <w:webHidden/>
              </w:rPr>
              <w:fldChar w:fldCharType="begin"/>
            </w:r>
            <w:r w:rsidR="00AE0B95">
              <w:rPr>
                <w:noProof/>
                <w:webHidden/>
              </w:rPr>
              <w:instrText xml:space="preserve"> PAGEREF _Toc532829741 \h </w:instrText>
            </w:r>
            <w:r w:rsidR="00AE0B95">
              <w:rPr>
                <w:noProof/>
                <w:webHidden/>
              </w:rPr>
            </w:r>
            <w:r w:rsidR="00AE0B95">
              <w:rPr>
                <w:noProof/>
                <w:webHidden/>
              </w:rPr>
              <w:fldChar w:fldCharType="separate"/>
            </w:r>
            <w:r w:rsidR="00AE0B95">
              <w:rPr>
                <w:noProof/>
                <w:webHidden/>
              </w:rPr>
              <w:t>13</w:t>
            </w:r>
            <w:r w:rsidR="00AE0B95">
              <w:rPr>
                <w:noProof/>
                <w:webHidden/>
              </w:rPr>
              <w:fldChar w:fldCharType="end"/>
            </w:r>
          </w:hyperlink>
        </w:p>
        <w:p w:rsidR="00AE0B95" w:rsidRDefault="001A1924">
          <w:pPr>
            <w:pStyle w:val="TOC2"/>
            <w:tabs>
              <w:tab w:val="left" w:pos="880"/>
              <w:tab w:val="right" w:leader="dot" w:pos="9016"/>
            </w:tabs>
            <w:rPr>
              <w:rFonts w:asciiTheme="minorHAnsi" w:eastAsiaTheme="minorEastAsia" w:hAnsiTheme="minorHAnsi"/>
              <w:noProof/>
              <w:sz w:val="22"/>
              <w:lang w:eastAsia="en-GB"/>
            </w:rPr>
          </w:pPr>
          <w:hyperlink w:anchor="_Toc532829742" w:history="1">
            <w:r w:rsidR="00AE0B95" w:rsidRPr="008A6D8F">
              <w:rPr>
                <w:rStyle w:val="Hyperlink"/>
                <w:noProof/>
              </w:rPr>
              <w:t>4.4.</w:t>
            </w:r>
            <w:r w:rsidR="00AE0B95">
              <w:rPr>
                <w:rFonts w:asciiTheme="minorHAnsi" w:eastAsiaTheme="minorEastAsia" w:hAnsiTheme="minorHAnsi"/>
                <w:noProof/>
                <w:sz w:val="22"/>
                <w:lang w:eastAsia="en-GB"/>
              </w:rPr>
              <w:tab/>
            </w:r>
            <w:r w:rsidR="00AE0B95" w:rsidRPr="008A6D8F">
              <w:rPr>
                <w:rStyle w:val="Hyperlink"/>
                <w:noProof/>
              </w:rPr>
              <w:t>The issue in operations, along with the solution and control strategies</w:t>
            </w:r>
            <w:r w:rsidR="00AE0B95">
              <w:rPr>
                <w:noProof/>
                <w:webHidden/>
              </w:rPr>
              <w:tab/>
            </w:r>
            <w:r w:rsidR="00AE0B95">
              <w:rPr>
                <w:noProof/>
                <w:webHidden/>
              </w:rPr>
              <w:fldChar w:fldCharType="begin"/>
            </w:r>
            <w:r w:rsidR="00AE0B95">
              <w:rPr>
                <w:noProof/>
                <w:webHidden/>
              </w:rPr>
              <w:instrText xml:space="preserve"> PAGEREF _Toc532829742 \h </w:instrText>
            </w:r>
            <w:r w:rsidR="00AE0B95">
              <w:rPr>
                <w:noProof/>
                <w:webHidden/>
              </w:rPr>
            </w:r>
            <w:r w:rsidR="00AE0B95">
              <w:rPr>
                <w:noProof/>
                <w:webHidden/>
              </w:rPr>
              <w:fldChar w:fldCharType="separate"/>
            </w:r>
            <w:r w:rsidR="00AE0B95">
              <w:rPr>
                <w:noProof/>
                <w:webHidden/>
              </w:rPr>
              <w:t>14</w:t>
            </w:r>
            <w:r w:rsidR="00AE0B95">
              <w:rPr>
                <w:noProof/>
                <w:webHidden/>
              </w:rPr>
              <w:fldChar w:fldCharType="end"/>
            </w:r>
          </w:hyperlink>
        </w:p>
        <w:p w:rsidR="00AE0B95" w:rsidRDefault="001A1924">
          <w:pPr>
            <w:pStyle w:val="TOC1"/>
            <w:tabs>
              <w:tab w:val="left" w:pos="480"/>
              <w:tab w:val="right" w:leader="dot" w:pos="9016"/>
            </w:tabs>
            <w:rPr>
              <w:rFonts w:asciiTheme="minorHAnsi" w:eastAsiaTheme="minorEastAsia" w:hAnsiTheme="minorHAnsi"/>
              <w:noProof/>
              <w:sz w:val="22"/>
              <w:lang w:eastAsia="en-GB"/>
            </w:rPr>
          </w:pPr>
          <w:hyperlink w:anchor="_Toc532829743" w:history="1">
            <w:r w:rsidR="00AE0B95" w:rsidRPr="008A6D8F">
              <w:rPr>
                <w:rStyle w:val="Hyperlink"/>
                <w:noProof/>
              </w:rPr>
              <w:t>5</w:t>
            </w:r>
            <w:r w:rsidR="00AE0B95">
              <w:rPr>
                <w:rFonts w:asciiTheme="minorHAnsi" w:eastAsiaTheme="minorEastAsia" w:hAnsiTheme="minorHAnsi"/>
                <w:noProof/>
                <w:sz w:val="22"/>
                <w:lang w:eastAsia="en-GB"/>
              </w:rPr>
              <w:tab/>
            </w:r>
            <w:r w:rsidR="00AE0B95" w:rsidRPr="008A6D8F">
              <w:rPr>
                <w:rStyle w:val="Hyperlink"/>
                <w:noProof/>
              </w:rPr>
              <w:t>Conclusion</w:t>
            </w:r>
            <w:r w:rsidR="00AE0B95">
              <w:rPr>
                <w:noProof/>
                <w:webHidden/>
              </w:rPr>
              <w:tab/>
            </w:r>
            <w:r w:rsidR="00AE0B95">
              <w:rPr>
                <w:noProof/>
                <w:webHidden/>
              </w:rPr>
              <w:fldChar w:fldCharType="begin"/>
            </w:r>
            <w:r w:rsidR="00AE0B95">
              <w:rPr>
                <w:noProof/>
                <w:webHidden/>
              </w:rPr>
              <w:instrText xml:space="preserve"> PAGEREF _Toc532829743 \h </w:instrText>
            </w:r>
            <w:r w:rsidR="00AE0B95">
              <w:rPr>
                <w:noProof/>
                <w:webHidden/>
              </w:rPr>
            </w:r>
            <w:r w:rsidR="00AE0B95">
              <w:rPr>
                <w:noProof/>
                <w:webHidden/>
              </w:rPr>
              <w:fldChar w:fldCharType="separate"/>
            </w:r>
            <w:r w:rsidR="00AE0B95">
              <w:rPr>
                <w:noProof/>
                <w:webHidden/>
              </w:rPr>
              <w:t>15</w:t>
            </w:r>
            <w:r w:rsidR="00AE0B95">
              <w:rPr>
                <w:noProof/>
                <w:webHidden/>
              </w:rPr>
              <w:fldChar w:fldCharType="end"/>
            </w:r>
          </w:hyperlink>
        </w:p>
        <w:p w:rsidR="00AE0B95" w:rsidRDefault="001A1924">
          <w:pPr>
            <w:pStyle w:val="TOC1"/>
            <w:tabs>
              <w:tab w:val="right" w:leader="dot" w:pos="9016"/>
            </w:tabs>
            <w:rPr>
              <w:rFonts w:asciiTheme="minorHAnsi" w:eastAsiaTheme="minorEastAsia" w:hAnsiTheme="minorHAnsi"/>
              <w:noProof/>
              <w:sz w:val="22"/>
              <w:lang w:eastAsia="en-GB"/>
            </w:rPr>
          </w:pPr>
          <w:hyperlink w:anchor="_Toc532829744" w:history="1">
            <w:r w:rsidR="00AE0B95" w:rsidRPr="008A6D8F">
              <w:rPr>
                <w:rStyle w:val="Hyperlink"/>
                <w:noProof/>
              </w:rPr>
              <w:t>References</w:t>
            </w:r>
            <w:r w:rsidR="00AE0B95">
              <w:rPr>
                <w:noProof/>
                <w:webHidden/>
              </w:rPr>
              <w:tab/>
            </w:r>
            <w:r w:rsidR="00AE0B95">
              <w:rPr>
                <w:noProof/>
                <w:webHidden/>
              </w:rPr>
              <w:fldChar w:fldCharType="begin"/>
            </w:r>
            <w:r w:rsidR="00AE0B95">
              <w:rPr>
                <w:noProof/>
                <w:webHidden/>
              </w:rPr>
              <w:instrText xml:space="preserve"> PAGEREF _Toc532829744 \h </w:instrText>
            </w:r>
            <w:r w:rsidR="00AE0B95">
              <w:rPr>
                <w:noProof/>
                <w:webHidden/>
              </w:rPr>
            </w:r>
            <w:r w:rsidR="00AE0B95">
              <w:rPr>
                <w:noProof/>
                <w:webHidden/>
              </w:rPr>
              <w:fldChar w:fldCharType="separate"/>
            </w:r>
            <w:r w:rsidR="00AE0B95">
              <w:rPr>
                <w:noProof/>
                <w:webHidden/>
              </w:rPr>
              <w:t>16</w:t>
            </w:r>
            <w:r w:rsidR="00AE0B95">
              <w:rPr>
                <w:noProof/>
                <w:webHidden/>
              </w:rPr>
              <w:fldChar w:fldCharType="end"/>
            </w:r>
          </w:hyperlink>
        </w:p>
        <w:p w:rsidR="00C513AA" w:rsidRDefault="00C513AA">
          <w:r>
            <w:rPr>
              <w:b/>
              <w:bCs/>
              <w:noProof/>
            </w:rPr>
            <w:fldChar w:fldCharType="end"/>
          </w:r>
        </w:p>
      </w:sdtContent>
    </w:sdt>
    <w:p w:rsidR="00C513AA" w:rsidRDefault="00C513AA"/>
    <w:p w:rsidR="00C513AA" w:rsidRDefault="00C513AA"/>
    <w:p w:rsidR="00C513AA" w:rsidRDefault="00C513AA"/>
    <w:p w:rsidR="00C513AA" w:rsidRDefault="00C513AA"/>
    <w:p w:rsidR="00C513AA" w:rsidRDefault="00C513AA"/>
    <w:p w:rsidR="00C513AA" w:rsidRDefault="00C513AA"/>
    <w:p w:rsidR="00C513AA" w:rsidRDefault="00C513AA"/>
    <w:p w:rsidR="00C513AA" w:rsidRDefault="00C513AA"/>
    <w:p w:rsidR="00C513AA" w:rsidRDefault="00C513AA"/>
    <w:p w:rsidR="00C513AA" w:rsidRDefault="00C513AA"/>
    <w:p w:rsidR="00C513AA" w:rsidRDefault="00C513AA"/>
    <w:p w:rsidR="00C513AA" w:rsidRDefault="00C513AA"/>
    <w:p w:rsidR="00C513AA" w:rsidRDefault="00C513AA"/>
    <w:p w:rsidR="00C513AA" w:rsidRDefault="00C513AA"/>
    <w:p w:rsidR="00C513AA" w:rsidRDefault="00C513AA"/>
    <w:p w:rsidR="000D03C0" w:rsidRDefault="00DE4A16" w:rsidP="000D03C0">
      <w:pPr>
        <w:pStyle w:val="Heading1"/>
        <w:numPr>
          <w:ilvl w:val="0"/>
          <w:numId w:val="2"/>
        </w:numPr>
      </w:pPr>
      <w:bookmarkStart w:id="1" w:name="_Toc532829720"/>
      <w:r>
        <w:lastRenderedPageBreak/>
        <w:t>Introduction</w:t>
      </w:r>
      <w:bookmarkEnd w:id="1"/>
      <w:r>
        <w:t xml:space="preserve"> </w:t>
      </w:r>
    </w:p>
    <w:p w:rsidR="00261A48" w:rsidRDefault="00A23B6B" w:rsidP="00261A48">
      <w:pPr>
        <w:rPr>
          <w:shd w:val="clear" w:color="auto" w:fill="FFFFFF"/>
        </w:rPr>
      </w:pPr>
      <w:r w:rsidRPr="00F62989">
        <w:rPr>
          <w:noProof/>
        </w:rPr>
        <w:t>McDonald’s</w:t>
      </w:r>
      <w:r w:rsidR="00261A48">
        <w:t xml:space="preserve"> is one of the biggest food chains </w:t>
      </w:r>
      <w:r w:rsidR="00F62989">
        <w:rPr>
          <w:noProof/>
        </w:rPr>
        <w:t>in</w:t>
      </w:r>
      <w:r w:rsidR="00261A48">
        <w:t xml:space="preserve"> the world, with more than 36,000 restaurants in 119 countries (</w:t>
      </w:r>
      <w:r w:rsidR="00261A48">
        <w:rPr>
          <w:shd w:val="clear" w:color="auto" w:fill="FFFFFF"/>
        </w:rPr>
        <w:t xml:space="preserve">Laudon and Laudon, 2018). </w:t>
      </w:r>
      <w:r w:rsidRPr="00F62989">
        <w:rPr>
          <w:noProof/>
          <w:shd w:val="clear" w:color="auto" w:fill="FFFFFF"/>
        </w:rPr>
        <w:t>McDonald’s</w:t>
      </w:r>
      <w:r w:rsidR="00707608">
        <w:rPr>
          <w:shd w:val="clear" w:color="auto" w:fill="FFFFFF"/>
        </w:rPr>
        <w:t xml:space="preserve"> also operates in the UK, with an estimated revenue contribution of 30% in the overall revenue (Laudon and Laudon, 2018). The operations management at </w:t>
      </w:r>
      <w:r w:rsidRPr="00F62989">
        <w:rPr>
          <w:noProof/>
          <w:shd w:val="clear" w:color="auto" w:fill="FFFFFF"/>
        </w:rPr>
        <w:t>McDonald’s</w:t>
      </w:r>
      <w:r w:rsidR="00707608">
        <w:rPr>
          <w:shd w:val="clear" w:color="auto" w:fill="FFFFFF"/>
        </w:rPr>
        <w:t xml:space="preserve"> is diversified, and it is believed that the management of </w:t>
      </w:r>
      <w:r w:rsidRPr="00F62989">
        <w:rPr>
          <w:noProof/>
          <w:shd w:val="clear" w:color="auto" w:fill="FFFFFF"/>
        </w:rPr>
        <w:t>McDonald’s</w:t>
      </w:r>
      <w:r w:rsidR="00707608">
        <w:rPr>
          <w:shd w:val="clear" w:color="auto" w:fill="FFFFFF"/>
        </w:rPr>
        <w:t xml:space="preserve"> is capable to meet the operations and supply chain issues in the UK. </w:t>
      </w:r>
      <w:r w:rsidR="00470E42">
        <w:rPr>
          <w:shd w:val="clear" w:color="auto" w:fill="FFFFFF"/>
        </w:rPr>
        <w:t xml:space="preserve">This report outlines some important parameters of McDonald’s operations management and evaluates them by working on the </w:t>
      </w:r>
      <w:r w:rsidR="00707608">
        <w:rPr>
          <w:shd w:val="clear" w:color="auto" w:fill="FFFFFF"/>
        </w:rPr>
        <w:t>following objective:</w:t>
      </w:r>
    </w:p>
    <w:p w:rsidR="00707608" w:rsidRDefault="00707608" w:rsidP="00707608">
      <w:pPr>
        <w:pStyle w:val="ListParagraph"/>
        <w:numPr>
          <w:ilvl w:val="0"/>
          <w:numId w:val="4"/>
        </w:numPr>
      </w:pPr>
      <w:r>
        <w:t xml:space="preserve">To investigate and analyse the operations, and process management of </w:t>
      </w:r>
      <w:r w:rsidR="00A23B6B" w:rsidRPr="00F62989">
        <w:rPr>
          <w:noProof/>
        </w:rPr>
        <w:t>McDonald’s</w:t>
      </w:r>
      <w:r>
        <w:t xml:space="preserve"> in the UK with </w:t>
      </w:r>
      <w:r w:rsidR="00F62989">
        <w:t xml:space="preserve">a </w:t>
      </w:r>
      <w:r w:rsidRPr="00F62989">
        <w:rPr>
          <w:noProof/>
        </w:rPr>
        <w:t>focus</w:t>
      </w:r>
      <w:r>
        <w:t xml:space="preserve"> to investigate the supply chain man</w:t>
      </w:r>
      <w:r w:rsidR="00976A43">
        <w:t xml:space="preserve">agement practices. </w:t>
      </w:r>
    </w:p>
    <w:p w:rsidR="000D03C0" w:rsidRDefault="000D03C0" w:rsidP="000D03C0">
      <w:pPr>
        <w:pStyle w:val="Heading1"/>
        <w:numPr>
          <w:ilvl w:val="0"/>
          <w:numId w:val="2"/>
        </w:numPr>
      </w:pPr>
      <w:bookmarkStart w:id="2" w:name="_Toc532829721"/>
      <w:r>
        <w:t>Part one</w:t>
      </w:r>
      <w:bookmarkEnd w:id="2"/>
    </w:p>
    <w:p w:rsidR="000D03C0" w:rsidRDefault="00DE4A16" w:rsidP="000D03C0">
      <w:pPr>
        <w:pStyle w:val="Heading2"/>
        <w:numPr>
          <w:ilvl w:val="1"/>
          <w:numId w:val="2"/>
        </w:numPr>
      </w:pPr>
      <w:bookmarkStart w:id="3" w:name="_Toc532829722"/>
      <w:r>
        <w:t>Background of operations</w:t>
      </w:r>
      <w:bookmarkEnd w:id="3"/>
    </w:p>
    <w:p w:rsidR="00976A43" w:rsidRDefault="00A23B6B" w:rsidP="00976A43">
      <w:pPr>
        <w:rPr>
          <w:shd w:val="clear" w:color="auto" w:fill="FFFFFF"/>
        </w:rPr>
      </w:pPr>
      <w:r w:rsidRPr="00F62989">
        <w:rPr>
          <w:noProof/>
        </w:rPr>
        <w:t>McDonald’s</w:t>
      </w:r>
      <w:r w:rsidR="000F6796">
        <w:t xml:space="preserve"> first restaurant came in 1948 by two brothers in San Bernardi</w:t>
      </w:r>
      <w:r w:rsidR="00342AA8">
        <w:t>no, California (</w:t>
      </w:r>
      <w:r w:rsidR="00342AA8">
        <w:rPr>
          <w:shd w:val="clear" w:color="auto" w:fill="FFFFFF"/>
        </w:rPr>
        <w:t>Lal and Bharadwaj, 2015</w:t>
      </w:r>
      <w:r w:rsidR="000F6796">
        <w:t xml:space="preserve">). The restaurant </w:t>
      </w:r>
      <w:r w:rsidR="00342AA8">
        <w:t>was expanded by Ray Kroc, the 1</w:t>
      </w:r>
      <w:r w:rsidR="00342AA8" w:rsidRPr="00342AA8">
        <w:rPr>
          <w:vertAlign w:val="superscript"/>
        </w:rPr>
        <w:t>st</w:t>
      </w:r>
      <w:r w:rsidR="00342AA8">
        <w:t xml:space="preserve"> CEO of </w:t>
      </w:r>
      <w:r w:rsidRPr="00F62989">
        <w:rPr>
          <w:noProof/>
        </w:rPr>
        <w:t>McDonald’s</w:t>
      </w:r>
      <w:r w:rsidR="00342AA8">
        <w:t xml:space="preserve">. </w:t>
      </w:r>
      <w:r w:rsidRPr="00F62989">
        <w:rPr>
          <w:noProof/>
        </w:rPr>
        <w:t>McDonald’s</w:t>
      </w:r>
      <w:r w:rsidR="00342AA8">
        <w:t xml:space="preserve"> is a chain of restaurant, which aims to expand to all the countries, however, it </w:t>
      </w:r>
      <w:r w:rsidR="00342AA8" w:rsidRPr="00F62989">
        <w:rPr>
          <w:noProof/>
        </w:rPr>
        <w:t>face</w:t>
      </w:r>
      <w:r w:rsidR="00F62989">
        <w:rPr>
          <w:noProof/>
        </w:rPr>
        <w:t>s</w:t>
      </w:r>
      <w:r w:rsidR="00342AA8">
        <w:t xml:space="preserve"> intense competition from many restaurants. According to the study of </w:t>
      </w:r>
      <w:r w:rsidR="00342AA8">
        <w:rPr>
          <w:shd w:val="clear" w:color="auto" w:fill="FFFFFF"/>
        </w:rPr>
        <w:t xml:space="preserve">Laudon and Laudon, (2018) </w:t>
      </w:r>
      <w:r w:rsidRPr="00F62989">
        <w:rPr>
          <w:noProof/>
          <w:shd w:val="clear" w:color="auto" w:fill="FFFFFF"/>
        </w:rPr>
        <w:t>McDonald’s</w:t>
      </w:r>
      <w:r w:rsidR="00342AA8">
        <w:rPr>
          <w:shd w:val="clear" w:color="auto" w:fill="FFFFFF"/>
        </w:rPr>
        <w:t xml:space="preserve"> currently stands at the fifth largest company by </w:t>
      </w:r>
      <w:r w:rsidR="00A96540">
        <w:rPr>
          <w:shd w:val="clear" w:color="auto" w:fill="FFFFFF"/>
        </w:rPr>
        <w:t xml:space="preserve">employing approximately 2 million people. </w:t>
      </w:r>
      <w:r w:rsidRPr="00F62989">
        <w:rPr>
          <w:noProof/>
          <w:shd w:val="clear" w:color="auto" w:fill="FFFFFF"/>
        </w:rPr>
        <w:t>McDonald’s</w:t>
      </w:r>
      <w:r w:rsidR="00040C1A">
        <w:rPr>
          <w:shd w:val="clear" w:color="auto" w:fill="FFFFFF"/>
        </w:rPr>
        <w:t xml:space="preserve"> currently suffers competition with small as well as big </w:t>
      </w:r>
      <w:r w:rsidR="00D46E88">
        <w:rPr>
          <w:shd w:val="clear" w:color="auto" w:fill="FFFFFF"/>
        </w:rPr>
        <w:t>restaurants</w:t>
      </w:r>
      <w:r w:rsidR="00040C1A">
        <w:rPr>
          <w:shd w:val="clear" w:color="auto" w:fill="FFFFFF"/>
        </w:rPr>
        <w:t xml:space="preserve"> in the UK. </w:t>
      </w:r>
      <w:r w:rsidR="00D46E88">
        <w:rPr>
          <w:shd w:val="clear" w:color="auto" w:fill="FFFFFF"/>
        </w:rPr>
        <w:t xml:space="preserve">In </w:t>
      </w:r>
      <w:r w:rsidR="00D46E88" w:rsidRPr="00F62989">
        <w:rPr>
          <w:noProof/>
          <w:shd w:val="clear" w:color="auto" w:fill="FFFFFF"/>
        </w:rPr>
        <w:t>addition</w:t>
      </w:r>
      <w:r w:rsidR="00F62989">
        <w:rPr>
          <w:noProof/>
          <w:shd w:val="clear" w:color="auto" w:fill="FFFFFF"/>
        </w:rPr>
        <w:t>,</w:t>
      </w:r>
      <w:r w:rsidR="00D46E88">
        <w:rPr>
          <w:shd w:val="clear" w:color="auto" w:fill="FFFFFF"/>
        </w:rPr>
        <w:t xml:space="preserve"> the products range offered by </w:t>
      </w:r>
      <w:r w:rsidRPr="00F62989">
        <w:rPr>
          <w:noProof/>
          <w:shd w:val="clear" w:color="auto" w:fill="FFFFFF"/>
        </w:rPr>
        <w:t>McDonald’s</w:t>
      </w:r>
      <w:r w:rsidR="00D46E88">
        <w:rPr>
          <w:shd w:val="clear" w:color="auto" w:fill="FFFFFF"/>
        </w:rPr>
        <w:t xml:space="preserve"> include burgers, shakes, wraps, filets, fries, salads, and a variety of McCafe special products</w:t>
      </w:r>
      <w:r w:rsidR="008D24ED">
        <w:rPr>
          <w:shd w:val="clear" w:color="auto" w:fill="FFFFFF"/>
        </w:rPr>
        <w:t xml:space="preserve"> (Laudon and Laudon, 2018)</w:t>
      </w:r>
      <w:r w:rsidR="00D46E88">
        <w:rPr>
          <w:shd w:val="clear" w:color="auto" w:fill="FFFFFF"/>
        </w:rPr>
        <w:t xml:space="preserve">. </w:t>
      </w:r>
    </w:p>
    <w:p w:rsidR="00040C1A" w:rsidRDefault="008D24ED" w:rsidP="00976A43">
      <w:pPr>
        <w:rPr>
          <w:shd w:val="clear" w:color="auto" w:fill="FFFFFF"/>
        </w:rPr>
      </w:pPr>
      <w:r>
        <w:rPr>
          <w:shd w:val="clear" w:color="auto" w:fill="FFFFFF"/>
        </w:rPr>
        <w:t xml:space="preserve">In the UK, many competitors create problems for the </w:t>
      </w:r>
      <w:r w:rsidR="00A23B6B" w:rsidRPr="00F62989">
        <w:rPr>
          <w:noProof/>
          <w:shd w:val="clear" w:color="auto" w:fill="FFFFFF"/>
        </w:rPr>
        <w:t>McDonald’s</w:t>
      </w:r>
      <w:r>
        <w:rPr>
          <w:shd w:val="clear" w:color="auto" w:fill="FFFFFF"/>
        </w:rPr>
        <w:t xml:space="preserve"> and force the management to take risks every day to beat them. </w:t>
      </w:r>
      <w:r w:rsidR="00040C1A">
        <w:rPr>
          <w:shd w:val="clear" w:color="auto" w:fill="FFFFFF"/>
        </w:rPr>
        <w:t xml:space="preserve">Lal and Bharadwaj, (2015) found that leading competitors </w:t>
      </w:r>
      <w:r w:rsidR="00040C1A">
        <w:rPr>
          <w:shd w:val="clear" w:color="auto" w:fill="FFFFFF"/>
        </w:rPr>
        <w:lastRenderedPageBreak/>
        <w:t xml:space="preserve">of </w:t>
      </w:r>
      <w:r w:rsidR="00A23B6B" w:rsidRPr="00F62989">
        <w:rPr>
          <w:noProof/>
          <w:shd w:val="clear" w:color="auto" w:fill="FFFFFF"/>
        </w:rPr>
        <w:t>McDonald’s</w:t>
      </w:r>
      <w:r w:rsidR="00040C1A">
        <w:rPr>
          <w:shd w:val="clear" w:color="auto" w:fill="FFFFFF"/>
        </w:rPr>
        <w:t xml:space="preserve"> in the UK are, Starbucks, Burger King and Subway. The management of </w:t>
      </w:r>
      <w:r w:rsidR="00A23B6B" w:rsidRPr="00F62989">
        <w:rPr>
          <w:noProof/>
          <w:shd w:val="clear" w:color="auto" w:fill="FFFFFF"/>
        </w:rPr>
        <w:t>McDonald’s</w:t>
      </w:r>
      <w:r w:rsidR="00040C1A">
        <w:rPr>
          <w:shd w:val="clear" w:color="auto" w:fill="FFFFFF"/>
        </w:rPr>
        <w:t xml:space="preserve"> targets people of different age groups, which mostly lie in the range of 16-60 years (Mădălina 2015). </w:t>
      </w:r>
      <w:r w:rsidR="00F62989">
        <w:rPr>
          <w:noProof/>
          <w:shd w:val="clear" w:color="auto" w:fill="FFFFFF"/>
        </w:rPr>
        <w:t>The r</w:t>
      </w:r>
      <w:r w:rsidR="002B1EBB" w:rsidRPr="00F62989">
        <w:rPr>
          <w:noProof/>
          <w:shd w:val="clear" w:color="auto" w:fill="FFFFFF"/>
        </w:rPr>
        <w:t>ecent</w:t>
      </w:r>
      <w:r w:rsidR="002B1EBB">
        <w:rPr>
          <w:shd w:val="clear" w:color="auto" w:fill="FFFFFF"/>
        </w:rPr>
        <w:t xml:space="preserve"> performance of the </w:t>
      </w:r>
      <w:r w:rsidR="00A23B6B">
        <w:rPr>
          <w:shd w:val="clear" w:color="auto" w:fill="FFFFFF"/>
        </w:rPr>
        <w:t>McDonald’s</w:t>
      </w:r>
      <w:r w:rsidR="002B1EBB">
        <w:rPr>
          <w:shd w:val="clear" w:color="auto" w:fill="FFFFFF"/>
        </w:rPr>
        <w:t xml:space="preserve"> can be noticed in the graph below:</w:t>
      </w:r>
    </w:p>
    <w:p w:rsidR="002D6E2A" w:rsidRDefault="002B1EBB" w:rsidP="002D6E2A">
      <w:pPr>
        <w:keepNext/>
      </w:pPr>
      <w:r>
        <w:rPr>
          <w:noProof/>
          <w:lang w:val="en-US"/>
        </w:rPr>
        <w:drawing>
          <wp:inline distT="0" distB="0" distL="0" distR="0" wp14:anchorId="0B4B998A" wp14:editId="6E4E06DE">
            <wp:extent cx="5731510" cy="37541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A080E8.tmp"/>
                    <pic:cNvPicPr/>
                  </pic:nvPicPr>
                  <pic:blipFill>
                    <a:blip r:embed="rId8">
                      <a:extLst>
                        <a:ext uri="{28A0092B-C50C-407E-A947-70E740481C1C}">
                          <a14:useLocalDpi xmlns:a14="http://schemas.microsoft.com/office/drawing/2010/main" val="0"/>
                        </a:ext>
                      </a:extLst>
                    </a:blip>
                    <a:stretch>
                      <a:fillRect/>
                    </a:stretch>
                  </pic:blipFill>
                  <pic:spPr>
                    <a:xfrm>
                      <a:off x="0" y="0"/>
                      <a:ext cx="5731510" cy="3754120"/>
                    </a:xfrm>
                    <a:prstGeom prst="rect">
                      <a:avLst/>
                    </a:prstGeom>
                  </pic:spPr>
                </pic:pic>
              </a:graphicData>
            </a:graphic>
          </wp:inline>
        </w:drawing>
      </w:r>
    </w:p>
    <w:p w:rsidR="002B1EBB" w:rsidRDefault="002D6E2A" w:rsidP="002D6E2A">
      <w:pPr>
        <w:pStyle w:val="Caption"/>
      </w:pPr>
      <w:r>
        <w:t xml:space="preserve">Figure </w:t>
      </w:r>
      <w:r w:rsidR="001A1924">
        <w:fldChar w:fldCharType="begin"/>
      </w:r>
      <w:r w:rsidR="001A1924">
        <w:instrText xml:space="preserve"> SEQ Figure \* ARABIC </w:instrText>
      </w:r>
      <w:r w:rsidR="001A1924">
        <w:fldChar w:fldCharType="separate"/>
      </w:r>
      <w:r w:rsidR="00D025A0">
        <w:rPr>
          <w:noProof/>
        </w:rPr>
        <w:t>1</w:t>
      </w:r>
      <w:r w:rsidR="001A1924">
        <w:rPr>
          <w:noProof/>
        </w:rPr>
        <w:fldChar w:fldCharType="end"/>
      </w:r>
      <w:r>
        <w:t xml:space="preserve"> </w:t>
      </w:r>
      <w:r w:rsidR="00A23B6B">
        <w:t>McDonald’s</w:t>
      </w:r>
      <w:r>
        <w:t xml:space="preserve"> revenues 2017 (Source: Statista, 2018)</w:t>
      </w:r>
    </w:p>
    <w:p w:rsidR="000F6796" w:rsidRPr="00976A43" w:rsidRDefault="002D6E2A" w:rsidP="00976A43">
      <w:r>
        <w:t xml:space="preserve">In the revenues generated by the </w:t>
      </w:r>
      <w:r w:rsidR="00A23B6B">
        <w:t>McDonald’s</w:t>
      </w:r>
      <w:r>
        <w:t xml:space="preserve"> is can be seen that the management performed well in the last few years. Although revenues of </w:t>
      </w:r>
      <w:r w:rsidR="00A23B6B" w:rsidRPr="00F62989">
        <w:rPr>
          <w:noProof/>
        </w:rPr>
        <w:t>McDonald’s</w:t>
      </w:r>
      <w:r>
        <w:t xml:space="preserve"> currently declining, it is not severe, and the management can overcome them by adopting different strategies (</w:t>
      </w:r>
      <w:r>
        <w:rPr>
          <w:shd w:val="clear" w:color="auto" w:fill="FFFFFF"/>
        </w:rPr>
        <w:t xml:space="preserve">Rowley and McMurtrey, 2016). </w:t>
      </w:r>
      <w:r w:rsidR="00AF5F36">
        <w:rPr>
          <w:shd w:val="clear" w:color="auto" w:fill="FFFFFF"/>
        </w:rPr>
        <w:t xml:space="preserve">According to the study of Pullman and Collins, (2013) </w:t>
      </w:r>
      <w:r w:rsidR="00A23B6B" w:rsidRPr="00F62989">
        <w:rPr>
          <w:noProof/>
          <w:shd w:val="clear" w:color="auto" w:fill="FFFFFF"/>
        </w:rPr>
        <w:t>McDonald’s</w:t>
      </w:r>
      <w:r w:rsidR="00AF5F36">
        <w:rPr>
          <w:shd w:val="clear" w:color="auto" w:fill="FFFFFF"/>
        </w:rPr>
        <w:t xml:space="preserve"> can improve the performance by working on some parameters, which include the development of quality products, increasing the product range and by offering hygienic food to the customers. </w:t>
      </w:r>
    </w:p>
    <w:p w:rsidR="00624DC2" w:rsidRDefault="00CF6FB4" w:rsidP="00624DC2">
      <w:pPr>
        <w:pStyle w:val="Heading1"/>
        <w:numPr>
          <w:ilvl w:val="0"/>
          <w:numId w:val="2"/>
        </w:numPr>
      </w:pPr>
      <w:bookmarkStart w:id="4" w:name="_Toc532829723"/>
      <w:r>
        <w:lastRenderedPageBreak/>
        <w:t xml:space="preserve">Part – 2 </w:t>
      </w:r>
      <w:r w:rsidR="000D03C0">
        <w:t xml:space="preserve">Transformation process at </w:t>
      </w:r>
      <w:r w:rsidR="00A23B6B" w:rsidRPr="00F62989">
        <w:rPr>
          <w:noProof/>
        </w:rPr>
        <w:t>McDonald’s</w:t>
      </w:r>
      <w:bookmarkEnd w:id="4"/>
    </w:p>
    <w:p w:rsidR="00624DC2" w:rsidRPr="00624DC2" w:rsidRDefault="00624DC2" w:rsidP="00624DC2">
      <w:r>
        <w:t xml:space="preserve">Operations management at </w:t>
      </w:r>
      <w:r w:rsidR="00A23B6B" w:rsidRPr="00F62989">
        <w:rPr>
          <w:noProof/>
        </w:rPr>
        <w:t>McDonald’s</w:t>
      </w:r>
      <w:r>
        <w:t xml:space="preserve"> </w:t>
      </w:r>
      <w:r w:rsidRPr="00F62989">
        <w:rPr>
          <w:noProof/>
        </w:rPr>
        <w:t>play</w:t>
      </w:r>
      <w:r w:rsidR="00F62989">
        <w:rPr>
          <w:noProof/>
        </w:rPr>
        <w:t>s</w:t>
      </w:r>
      <w:r>
        <w:t xml:space="preserve"> a major role in allowing the management to achieve desired revenues. Although different countries and regions have different foods and the taste buds, nevertheless, the management of </w:t>
      </w:r>
      <w:r w:rsidR="00A23B6B" w:rsidRPr="00F62989">
        <w:rPr>
          <w:noProof/>
        </w:rPr>
        <w:t>McDonald’s</w:t>
      </w:r>
      <w:r>
        <w:t xml:space="preserve"> is able to develop new products every time other restaurants find hard to achieve. </w:t>
      </w:r>
    </w:p>
    <w:p w:rsidR="00A137E9" w:rsidRDefault="00306273" w:rsidP="00A137E9">
      <w:pPr>
        <w:pStyle w:val="Heading2"/>
        <w:numPr>
          <w:ilvl w:val="1"/>
          <w:numId w:val="2"/>
        </w:numPr>
      </w:pPr>
      <w:bookmarkStart w:id="5" w:name="_Toc532829724"/>
      <w:r>
        <w:t xml:space="preserve">Operations management through </w:t>
      </w:r>
      <w:r w:rsidR="00F62989">
        <w:t xml:space="preserve">the </w:t>
      </w:r>
      <w:r w:rsidRPr="00F62989">
        <w:rPr>
          <w:noProof/>
        </w:rPr>
        <w:t>transformation</w:t>
      </w:r>
      <w:r>
        <w:t xml:space="preserve"> process</w:t>
      </w:r>
      <w:bookmarkEnd w:id="5"/>
    </w:p>
    <w:p w:rsidR="00624DC2" w:rsidRDefault="00624DC2" w:rsidP="00624DC2">
      <w:pPr>
        <w:rPr>
          <w:shd w:val="clear" w:color="auto" w:fill="FFFFFF"/>
        </w:rPr>
      </w:pPr>
      <w:r>
        <w:t xml:space="preserve">To </w:t>
      </w:r>
      <w:r w:rsidR="00306273">
        <w:t xml:space="preserve">present the operations management at </w:t>
      </w:r>
      <w:r w:rsidR="00A23B6B" w:rsidRPr="00F62989">
        <w:rPr>
          <w:noProof/>
        </w:rPr>
        <w:t>McDonald’s</w:t>
      </w:r>
      <w:r w:rsidR="00306273">
        <w:t xml:space="preserve">, the </w:t>
      </w:r>
      <w:r w:rsidR="00696908">
        <w:t xml:space="preserve">‘input-transformation-output’ process model is applied in this section. </w:t>
      </w:r>
      <w:r w:rsidR="00696908">
        <w:rPr>
          <w:shd w:val="clear" w:color="auto" w:fill="FFFFFF"/>
        </w:rPr>
        <w:t xml:space="preserve">Mădălina (2015) wrote that the services nature offered by </w:t>
      </w:r>
      <w:r w:rsidR="00A23B6B">
        <w:rPr>
          <w:shd w:val="clear" w:color="auto" w:fill="FFFFFF"/>
        </w:rPr>
        <w:t>McDonald’s</w:t>
      </w:r>
      <w:r w:rsidR="00696908">
        <w:rPr>
          <w:shd w:val="clear" w:color="auto" w:fill="FFFFFF"/>
        </w:rPr>
        <w:t xml:space="preserve"> can be taken as the input el</w:t>
      </w:r>
      <w:r w:rsidR="00C54293">
        <w:rPr>
          <w:shd w:val="clear" w:color="auto" w:fill="FFFFFF"/>
        </w:rPr>
        <w:t xml:space="preserve">ements as they produce outputs for the </w:t>
      </w:r>
      <w:r w:rsidR="00A23B6B">
        <w:rPr>
          <w:shd w:val="clear" w:color="auto" w:fill="FFFFFF"/>
        </w:rPr>
        <w:t>McDonald’s</w:t>
      </w:r>
      <w:r w:rsidR="00C54293">
        <w:rPr>
          <w:shd w:val="clear" w:color="auto" w:fill="FFFFFF"/>
        </w:rPr>
        <w:t xml:space="preserve">. </w:t>
      </w:r>
      <w:r w:rsidR="005E05A5">
        <w:rPr>
          <w:shd w:val="clear" w:color="auto" w:fill="FFFFFF"/>
        </w:rPr>
        <w:t xml:space="preserve">Input system in the presented model is the one, which acts as the factor contributing to the value and economics of </w:t>
      </w:r>
      <w:r w:rsidR="00A23B6B">
        <w:rPr>
          <w:shd w:val="clear" w:color="auto" w:fill="FFFFFF"/>
        </w:rPr>
        <w:t>McDonald’s</w:t>
      </w:r>
      <w:r w:rsidR="00F43474">
        <w:rPr>
          <w:shd w:val="clear" w:color="auto" w:fill="FFFFFF"/>
        </w:rPr>
        <w:t xml:space="preserve">. </w:t>
      </w:r>
      <w:r w:rsidR="00370BFF">
        <w:rPr>
          <w:shd w:val="clear" w:color="auto" w:fill="FFFFFF"/>
        </w:rPr>
        <w:t xml:space="preserve">The figure below provides the inputs of </w:t>
      </w:r>
      <w:r w:rsidR="00A23B6B">
        <w:rPr>
          <w:shd w:val="clear" w:color="auto" w:fill="FFFFFF"/>
        </w:rPr>
        <w:t>McDonald’s</w:t>
      </w:r>
      <w:r w:rsidR="00370BFF">
        <w:rPr>
          <w:shd w:val="clear" w:color="auto" w:fill="FFFFFF"/>
        </w:rPr>
        <w:t xml:space="preserve">. </w:t>
      </w:r>
      <w:r w:rsidR="00A23B6B">
        <w:rPr>
          <w:shd w:val="clear" w:color="auto" w:fill="FFFFFF"/>
        </w:rPr>
        <w:t>McDonald’s</w:t>
      </w:r>
      <w:r w:rsidR="00FB5DB8">
        <w:rPr>
          <w:shd w:val="clear" w:color="auto" w:fill="FFFFFF"/>
        </w:rPr>
        <w:t xml:space="preserve"> has inputs which </w:t>
      </w:r>
      <w:r w:rsidR="00FB5DB8" w:rsidRPr="00F62989">
        <w:rPr>
          <w:noProof/>
          <w:shd w:val="clear" w:color="auto" w:fill="FFFFFF"/>
        </w:rPr>
        <w:t>depend</w:t>
      </w:r>
      <w:r w:rsidR="00FB5DB8">
        <w:rPr>
          <w:shd w:val="clear" w:color="auto" w:fill="FFFFFF"/>
        </w:rPr>
        <w:t xml:space="preserve"> on raw materials, and the methods used to receive them, sto</w:t>
      </w:r>
      <w:r w:rsidR="00610BB4">
        <w:rPr>
          <w:shd w:val="clear" w:color="auto" w:fill="FFFFFF"/>
        </w:rPr>
        <w:t xml:space="preserve">rekeeping them and warehousing (Rowley and McMurtrey, 2016). </w:t>
      </w:r>
    </w:p>
    <w:p w:rsidR="008873D8" w:rsidRDefault="007A4926" w:rsidP="00696908">
      <w:pPr>
        <w:rPr>
          <w:shd w:val="clear" w:color="auto" w:fill="FFFFFF"/>
        </w:rPr>
      </w:pPr>
      <w:r>
        <w:rPr>
          <w:shd w:val="clear" w:color="auto" w:fill="FFFFFF"/>
        </w:rPr>
        <w:t xml:space="preserve">Furthermore, Pullman and Collins, (2013) wrote that sales information should be considered, along with car parking, equipment, payment to the staff and support also contribute to the elements. </w:t>
      </w:r>
      <w:r w:rsidR="00467350">
        <w:rPr>
          <w:shd w:val="clear" w:color="auto" w:fill="FFFFFF"/>
        </w:rPr>
        <w:t xml:space="preserve">The transformation procedures normally followed in the </w:t>
      </w:r>
      <w:r w:rsidR="00A23B6B">
        <w:rPr>
          <w:shd w:val="clear" w:color="auto" w:fill="FFFFFF"/>
        </w:rPr>
        <w:t>McDonald’s</w:t>
      </w:r>
      <w:r w:rsidR="00467350">
        <w:rPr>
          <w:shd w:val="clear" w:color="auto" w:fill="FFFFFF"/>
        </w:rPr>
        <w:t>, UK include</w:t>
      </w:r>
      <w:r w:rsidR="003A6EDC">
        <w:rPr>
          <w:shd w:val="clear" w:color="auto" w:fill="FFFFFF"/>
        </w:rPr>
        <w:t xml:space="preserve"> bun toasting, assembling and picking up the products </w:t>
      </w:r>
      <w:r w:rsidR="002D672B">
        <w:rPr>
          <w:shd w:val="clear" w:color="auto" w:fill="FFFFFF"/>
        </w:rPr>
        <w:t>immediately (Pullman and Collins, 2013; Mahajan 2014)</w:t>
      </w:r>
      <w:r w:rsidR="003A6EDC">
        <w:rPr>
          <w:shd w:val="clear" w:color="auto" w:fill="FFFFFF"/>
        </w:rPr>
        <w:t xml:space="preserve">. </w:t>
      </w:r>
      <w:r w:rsidR="00ED2B2C">
        <w:rPr>
          <w:shd w:val="clear" w:color="auto" w:fill="FFFFFF"/>
        </w:rPr>
        <w:t xml:space="preserve">If all the operations are carried out within quick times, it leads to some outputs, which include satisfied customers and a cosy environment in the restaurant. </w:t>
      </w:r>
      <w:r w:rsidR="008873D8">
        <w:rPr>
          <w:shd w:val="clear" w:color="auto" w:fill="FFFFFF"/>
        </w:rPr>
        <w:t xml:space="preserve">Mădălina (2015) and Rowley and McMurtrey, (2016) wrote that the influencers in </w:t>
      </w:r>
      <w:r w:rsidR="00A23B6B">
        <w:rPr>
          <w:shd w:val="clear" w:color="auto" w:fill="FFFFFF"/>
        </w:rPr>
        <w:t>McDonald’s</w:t>
      </w:r>
      <w:r w:rsidR="008873D8">
        <w:rPr>
          <w:shd w:val="clear" w:color="auto" w:fill="FFFFFF"/>
        </w:rPr>
        <w:t xml:space="preserve"> are diversified, which include economical standards, technology advancement, economics and environmental changes. While the management makes use of customer feedback to improve the operation’</w:t>
      </w:r>
      <w:r w:rsidR="00CE439F">
        <w:rPr>
          <w:shd w:val="clear" w:color="auto" w:fill="FFFFFF"/>
        </w:rPr>
        <w:t xml:space="preserve">s weaknesses. </w:t>
      </w:r>
    </w:p>
    <w:p w:rsidR="004F7CEA" w:rsidRDefault="004F7CEA" w:rsidP="004F7CEA">
      <w:pPr>
        <w:keepNext/>
      </w:pPr>
      <w:r>
        <w:rPr>
          <w:noProof/>
          <w:shd w:val="clear" w:color="auto" w:fill="FFFFFF"/>
          <w:lang w:val="en-US"/>
        </w:rPr>
        <w:lastRenderedPageBreak/>
        <w:drawing>
          <wp:inline distT="0" distB="0" distL="0" distR="0" wp14:anchorId="00122700" wp14:editId="536EDFF9">
            <wp:extent cx="5731510" cy="338264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A0F955.tmp"/>
                    <pic:cNvPicPr/>
                  </pic:nvPicPr>
                  <pic:blipFill>
                    <a:blip r:embed="rId9">
                      <a:extLst>
                        <a:ext uri="{28A0092B-C50C-407E-A947-70E740481C1C}">
                          <a14:useLocalDpi xmlns:a14="http://schemas.microsoft.com/office/drawing/2010/main" val="0"/>
                        </a:ext>
                      </a:extLst>
                    </a:blip>
                    <a:stretch>
                      <a:fillRect/>
                    </a:stretch>
                  </pic:blipFill>
                  <pic:spPr>
                    <a:xfrm>
                      <a:off x="0" y="0"/>
                      <a:ext cx="5731510" cy="3382645"/>
                    </a:xfrm>
                    <a:prstGeom prst="rect">
                      <a:avLst/>
                    </a:prstGeom>
                  </pic:spPr>
                </pic:pic>
              </a:graphicData>
            </a:graphic>
          </wp:inline>
        </w:drawing>
      </w:r>
    </w:p>
    <w:p w:rsidR="004F7CEA" w:rsidRPr="004F7CEA" w:rsidRDefault="004F7CEA" w:rsidP="00B5403A">
      <w:pPr>
        <w:pStyle w:val="Caption"/>
      </w:pPr>
      <w:r>
        <w:t xml:space="preserve">Figure </w:t>
      </w:r>
      <w:r w:rsidR="001A1924">
        <w:fldChar w:fldCharType="begin"/>
      </w:r>
      <w:r w:rsidR="001A1924">
        <w:instrText xml:space="preserve"> SEQ Figure \* ARABIC </w:instrText>
      </w:r>
      <w:r w:rsidR="001A1924">
        <w:fldChar w:fldCharType="separate"/>
      </w:r>
      <w:r w:rsidR="00D025A0">
        <w:rPr>
          <w:noProof/>
        </w:rPr>
        <w:t>2</w:t>
      </w:r>
      <w:r w:rsidR="001A1924">
        <w:rPr>
          <w:noProof/>
        </w:rPr>
        <w:fldChar w:fldCharType="end"/>
      </w:r>
      <w:r>
        <w:t xml:space="preserve"> Transformation process (Source: Pullman and Collins, 2013)</w:t>
      </w:r>
    </w:p>
    <w:p w:rsidR="00624DC2" w:rsidRDefault="00624DC2" w:rsidP="00624DC2">
      <w:pPr>
        <w:pStyle w:val="Heading2"/>
        <w:numPr>
          <w:ilvl w:val="1"/>
          <w:numId w:val="2"/>
        </w:numPr>
      </w:pPr>
      <w:bookmarkStart w:id="6" w:name="_Toc532829725"/>
      <w:r>
        <w:t xml:space="preserve">The ‘4Vs’ analysis in </w:t>
      </w:r>
      <w:r w:rsidR="00A23B6B">
        <w:t>McDonald’s</w:t>
      </w:r>
      <w:bookmarkEnd w:id="6"/>
    </w:p>
    <w:p w:rsidR="00B5403A" w:rsidRDefault="00B5403A" w:rsidP="00B5403A">
      <w:r>
        <w:t>The method of 4Vs is also a way to explain the transformation process at a restaurant, as it describes the means of 4 relevant aspects, volume, variety, visibility and variations (</w:t>
      </w:r>
      <w:r>
        <w:rPr>
          <w:shd w:val="clear" w:color="auto" w:fill="FFFFFF"/>
        </w:rPr>
        <w:t xml:space="preserve">Mădălina 2015). </w:t>
      </w:r>
      <w:r w:rsidR="0066683C">
        <w:t xml:space="preserve">The four aspects of the 4Vs </w:t>
      </w:r>
      <w:r w:rsidR="002A287B">
        <w:t xml:space="preserve">followed by </w:t>
      </w:r>
      <w:r w:rsidR="00A23B6B" w:rsidRPr="00F62989">
        <w:rPr>
          <w:noProof/>
        </w:rPr>
        <w:t>McDonald’s</w:t>
      </w:r>
      <w:r w:rsidR="002A287B">
        <w:t xml:space="preserve"> </w:t>
      </w:r>
      <w:r w:rsidR="0066683C">
        <w:t>can be noticed in the figure below:</w:t>
      </w:r>
    </w:p>
    <w:p w:rsidR="009C5917" w:rsidRDefault="009C5917" w:rsidP="009C5917">
      <w:pPr>
        <w:keepNext/>
      </w:pPr>
      <w:r>
        <w:rPr>
          <w:noProof/>
          <w:lang w:val="en-US"/>
        </w:rPr>
        <w:lastRenderedPageBreak/>
        <w:drawing>
          <wp:inline distT="0" distB="0" distL="0" distR="0" wp14:anchorId="04093B5F" wp14:editId="71374B34">
            <wp:extent cx="5731510" cy="30289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A07E1E.tmp"/>
                    <pic:cNvPicPr/>
                  </pic:nvPicPr>
                  <pic:blipFill>
                    <a:blip r:embed="rId10">
                      <a:extLst>
                        <a:ext uri="{28A0092B-C50C-407E-A947-70E740481C1C}">
                          <a14:useLocalDpi xmlns:a14="http://schemas.microsoft.com/office/drawing/2010/main" val="0"/>
                        </a:ext>
                      </a:extLst>
                    </a:blip>
                    <a:stretch>
                      <a:fillRect/>
                    </a:stretch>
                  </pic:blipFill>
                  <pic:spPr>
                    <a:xfrm>
                      <a:off x="0" y="0"/>
                      <a:ext cx="5731510" cy="3028950"/>
                    </a:xfrm>
                    <a:prstGeom prst="rect">
                      <a:avLst/>
                    </a:prstGeom>
                  </pic:spPr>
                </pic:pic>
              </a:graphicData>
            </a:graphic>
          </wp:inline>
        </w:drawing>
      </w:r>
    </w:p>
    <w:p w:rsidR="0066683C" w:rsidRDefault="009C5917" w:rsidP="009C5917">
      <w:pPr>
        <w:pStyle w:val="Caption"/>
        <w:rPr>
          <w:noProof/>
        </w:rPr>
      </w:pPr>
      <w:r>
        <w:t xml:space="preserve">Figure </w:t>
      </w:r>
      <w:r w:rsidR="001A1924">
        <w:fldChar w:fldCharType="begin"/>
      </w:r>
      <w:r w:rsidR="001A1924">
        <w:instrText xml:space="preserve"> SEQ Figure \* ARABIC </w:instrText>
      </w:r>
      <w:r w:rsidR="001A1924">
        <w:fldChar w:fldCharType="separate"/>
      </w:r>
      <w:r w:rsidR="00D025A0">
        <w:rPr>
          <w:noProof/>
        </w:rPr>
        <w:t>3</w:t>
      </w:r>
      <w:r w:rsidR="001A1924">
        <w:rPr>
          <w:noProof/>
        </w:rPr>
        <w:fldChar w:fldCharType="end"/>
      </w:r>
      <w:r>
        <w:t xml:space="preserve"> 4Vs in operations of </w:t>
      </w:r>
      <w:r w:rsidR="00A23B6B" w:rsidRPr="00F62989">
        <w:rPr>
          <w:noProof/>
        </w:rPr>
        <w:t>McDonald’s</w:t>
      </w:r>
      <w:r>
        <w:t xml:space="preserve"> (Source: Pullman and Collins, 2013</w:t>
      </w:r>
      <w:r>
        <w:rPr>
          <w:noProof/>
        </w:rPr>
        <w:t>)</w:t>
      </w:r>
    </w:p>
    <w:p w:rsidR="00605154" w:rsidRDefault="00605154" w:rsidP="00605154">
      <w:pPr>
        <w:pStyle w:val="Heading3"/>
        <w:numPr>
          <w:ilvl w:val="2"/>
          <w:numId w:val="2"/>
        </w:numPr>
      </w:pPr>
      <w:bookmarkStart w:id="7" w:name="_Toc532829726"/>
      <w:r>
        <w:t>Volume</w:t>
      </w:r>
      <w:bookmarkEnd w:id="7"/>
    </w:p>
    <w:p w:rsidR="00605154" w:rsidRPr="00A6320A" w:rsidRDefault="00605154" w:rsidP="00A6320A">
      <w:pPr>
        <w:rPr>
          <w:shd w:val="clear" w:color="auto" w:fill="FFFFFF"/>
        </w:rPr>
      </w:pPr>
      <w:r>
        <w:t xml:space="preserve">According to the study of </w:t>
      </w:r>
      <w:r w:rsidRPr="00605154">
        <w:rPr>
          <w:shd w:val="clear" w:color="auto" w:fill="FFFFFF"/>
        </w:rPr>
        <w:t>Mahajan (</w:t>
      </w:r>
      <w:r w:rsidRPr="00F62989">
        <w:rPr>
          <w:noProof/>
          <w:shd w:val="clear" w:color="auto" w:fill="FFFFFF"/>
        </w:rPr>
        <w:t>2014)</w:t>
      </w:r>
      <w:r w:rsidR="00F62989">
        <w:rPr>
          <w:noProof/>
          <w:shd w:val="clear" w:color="auto" w:fill="FFFFFF"/>
        </w:rPr>
        <w:t>,</w:t>
      </w:r>
      <w:r w:rsidRPr="00605154">
        <w:rPr>
          <w:shd w:val="clear" w:color="auto" w:fill="FFFFFF"/>
        </w:rPr>
        <w:t xml:space="preserve"> the</w:t>
      </w:r>
      <w:r>
        <w:rPr>
          <w:shd w:val="clear" w:color="auto" w:fill="FFFFFF"/>
        </w:rPr>
        <w:t xml:space="preserve"> </w:t>
      </w:r>
      <w:r w:rsidR="00A23B6B">
        <w:rPr>
          <w:shd w:val="clear" w:color="auto" w:fill="FFFFFF"/>
        </w:rPr>
        <w:t>McDonald’s</w:t>
      </w:r>
      <w:r>
        <w:rPr>
          <w:shd w:val="clear" w:color="auto" w:fill="FFFFFF"/>
        </w:rPr>
        <w:t xml:space="preserve"> need to produce a large portion of buns in order to meet the production </w:t>
      </w:r>
      <w:r w:rsidR="001413A8">
        <w:rPr>
          <w:shd w:val="clear" w:color="auto" w:fill="FFFFFF"/>
        </w:rPr>
        <w:t>demands</w:t>
      </w:r>
      <w:r>
        <w:rPr>
          <w:shd w:val="clear" w:color="auto" w:fill="FFFFFF"/>
        </w:rPr>
        <w:t xml:space="preserve"> on a daily basis. </w:t>
      </w:r>
      <w:r w:rsidR="00F123F7">
        <w:rPr>
          <w:shd w:val="clear" w:color="auto" w:fill="FFFFFF"/>
        </w:rPr>
        <w:t xml:space="preserve">Dai, Peng and Li, (2017) wrote that </w:t>
      </w:r>
      <w:r w:rsidR="00A23B6B" w:rsidRPr="00F62989">
        <w:rPr>
          <w:noProof/>
          <w:shd w:val="clear" w:color="auto" w:fill="FFFFFF"/>
        </w:rPr>
        <w:t>McDonald’s</w:t>
      </w:r>
      <w:r w:rsidR="00F123F7">
        <w:rPr>
          <w:shd w:val="clear" w:color="auto" w:fill="FFFFFF"/>
        </w:rPr>
        <w:t xml:space="preserve"> manage the production by using special technologies in order to achieve high-volume process at a low cost. </w:t>
      </w:r>
    </w:p>
    <w:p w:rsidR="00605154" w:rsidRDefault="00605154" w:rsidP="00605154">
      <w:pPr>
        <w:pStyle w:val="Heading3"/>
        <w:numPr>
          <w:ilvl w:val="2"/>
          <w:numId w:val="2"/>
        </w:numPr>
      </w:pPr>
      <w:bookmarkStart w:id="8" w:name="_Toc532829727"/>
      <w:r>
        <w:t>Variety</w:t>
      </w:r>
      <w:bookmarkEnd w:id="8"/>
    </w:p>
    <w:p w:rsidR="006628BA" w:rsidRPr="00A6320A" w:rsidRDefault="00A23B6B" w:rsidP="006628BA">
      <w:r w:rsidRPr="00F62989">
        <w:rPr>
          <w:noProof/>
        </w:rPr>
        <w:t>McDonald’s</w:t>
      </w:r>
      <w:r w:rsidR="00A6320A">
        <w:t xml:space="preserve"> is famous to deliver a good variety of food especially the volume of burgers sit at the top of the list. </w:t>
      </w:r>
      <w:r w:rsidR="00AF68D2">
        <w:t xml:space="preserve">According to the study of </w:t>
      </w:r>
      <w:r w:rsidR="00AF68D2">
        <w:rPr>
          <w:shd w:val="clear" w:color="auto" w:fill="FFFFFF"/>
        </w:rPr>
        <w:t xml:space="preserve">Mirzabeiki (2013) although the customers in different areas prefer to eat different items, therefore, in accordance to the context of shop localisation, the variety of burgers are quite rare. </w:t>
      </w:r>
      <w:r w:rsidR="00A733D1">
        <w:rPr>
          <w:shd w:val="clear" w:color="auto" w:fill="FFFFFF"/>
        </w:rPr>
        <w:t xml:space="preserve">The delivery process at </w:t>
      </w:r>
      <w:r w:rsidRPr="00F62989">
        <w:rPr>
          <w:noProof/>
          <w:shd w:val="clear" w:color="auto" w:fill="FFFFFF"/>
        </w:rPr>
        <w:t>McDonald’s</w:t>
      </w:r>
      <w:r w:rsidR="00A733D1">
        <w:rPr>
          <w:shd w:val="clear" w:color="auto" w:fill="FFFFFF"/>
        </w:rPr>
        <w:t xml:space="preserve"> is standardised. </w:t>
      </w:r>
    </w:p>
    <w:p w:rsidR="00605154" w:rsidRDefault="00605154" w:rsidP="00605154">
      <w:pPr>
        <w:pStyle w:val="Heading3"/>
        <w:numPr>
          <w:ilvl w:val="2"/>
          <w:numId w:val="2"/>
        </w:numPr>
      </w:pPr>
      <w:bookmarkStart w:id="9" w:name="_Toc532829728"/>
      <w:r>
        <w:t>Variation</w:t>
      </w:r>
      <w:bookmarkEnd w:id="9"/>
    </w:p>
    <w:p w:rsidR="00F72E3C" w:rsidRPr="00D4721E" w:rsidRDefault="006628BA" w:rsidP="006628BA">
      <w:pPr>
        <w:rPr>
          <w:shd w:val="clear" w:color="auto" w:fill="FFFFFF"/>
        </w:rPr>
      </w:pPr>
      <w:r>
        <w:rPr>
          <w:shd w:val="clear" w:color="auto" w:fill="FFFFFF"/>
        </w:rPr>
        <w:t xml:space="preserve">Gubán and Kása, (2013) wrote that </w:t>
      </w:r>
      <w:r w:rsidR="00A23B6B" w:rsidRPr="00F62989">
        <w:rPr>
          <w:noProof/>
          <w:shd w:val="clear" w:color="auto" w:fill="FFFFFF"/>
        </w:rPr>
        <w:t>McDonald’s</w:t>
      </w:r>
      <w:r>
        <w:rPr>
          <w:shd w:val="clear" w:color="auto" w:fill="FFFFFF"/>
        </w:rPr>
        <w:t xml:space="preserve"> </w:t>
      </w:r>
      <w:r w:rsidR="00F71122">
        <w:rPr>
          <w:shd w:val="clear" w:color="auto" w:fill="FFFFFF"/>
        </w:rPr>
        <w:t xml:space="preserve">has a high variation of demand. </w:t>
      </w:r>
      <w:r w:rsidR="00A23B6B" w:rsidRPr="00F62989">
        <w:rPr>
          <w:noProof/>
          <w:shd w:val="clear" w:color="auto" w:fill="FFFFFF"/>
        </w:rPr>
        <w:t>McDonald’s</w:t>
      </w:r>
      <w:r w:rsidR="00F71122">
        <w:rPr>
          <w:shd w:val="clear" w:color="auto" w:fill="FFFFFF"/>
        </w:rPr>
        <w:t xml:space="preserve"> receives customer demands in variations at different times of </w:t>
      </w:r>
      <w:r w:rsidR="00F62989">
        <w:rPr>
          <w:shd w:val="clear" w:color="auto" w:fill="FFFFFF"/>
        </w:rPr>
        <w:t xml:space="preserve">the </w:t>
      </w:r>
      <w:r w:rsidR="00F71122" w:rsidRPr="00F62989">
        <w:rPr>
          <w:noProof/>
          <w:shd w:val="clear" w:color="auto" w:fill="FFFFFF"/>
        </w:rPr>
        <w:t>day</w:t>
      </w:r>
      <w:r w:rsidR="00F71122">
        <w:rPr>
          <w:shd w:val="clear" w:color="auto" w:fill="FFFFFF"/>
        </w:rPr>
        <w:t xml:space="preserve">. </w:t>
      </w:r>
      <w:r w:rsidR="00397771">
        <w:rPr>
          <w:shd w:val="clear" w:color="auto" w:fill="FFFFFF"/>
        </w:rPr>
        <w:t xml:space="preserve">Variations in season also occur at </w:t>
      </w:r>
      <w:r w:rsidR="00A23B6B" w:rsidRPr="00F62989">
        <w:rPr>
          <w:noProof/>
          <w:shd w:val="clear" w:color="auto" w:fill="FFFFFF"/>
        </w:rPr>
        <w:t>McDonald’s</w:t>
      </w:r>
      <w:r w:rsidR="00397771">
        <w:rPr>
          <w:shd w:val="clear" w:color="auto" w:fill="FFFFFF"/>
        </w:rPr>
        <w:t xml:space="preserve"> and the management knows when the trend </w:t>
      </w:r>
      <w:r w:rsidR="006F79E5">
        <w:rPr>
          <w:shd w:val="clear" w:color="auto" w:fill="FFFFFF"/>
        </w:rPr>
        <w:t xml:space="preserve">or season will come. Koh et </w:t>
      </w:r>
      <w:r w:rsidR="006F79E5">
        <w:rPr>
          <w:shd w:val="clear" w:color="auto" w:fill="FFFFFF"/>
        </w:rPr>
        <w:lastRenderedPageBreak/>
        <w:t xml:space="preserve">al. (2014) also wrote that the management of </w:t>
      </w:r>
      <w:r w:rsidR="00A23B6B" w:rsidRPr="00F62989">
        <w:rPr>
          <w:noProof/>
          <w:shd w:val="clear" w:color="auto" w:fill="FFFFFF"/>
        </w:rPr>
        <w:t>McDonald’s</w:t>
      </w:r>
      <w:r w:rsidR="006F79E5">
        <w:rPr>
          <w:shd w:val="clear" w:color="auto" w:fill="FFFFFF"/>
        </w:rPr>
        <w:t xml:space="preserve"> knows when the customer will arrive and at what time. </w:t>
      </w:r>
      <w:r w:rsidR="00D4721E">
        <w:rPr>
          <w:shd w:val="clear" w:color="auto" w:fill="FFFFFF"/>
        </w:rPr>
        <w:t>Therefore</w:t>
      </w:r>
      <w:r w:rsidR="006F79E5">
        <w:rPr>
          <w:shd w:val="clear" w:color="auto" w:fill="FFFFFF"/>
        </w:rPr>
        <w:t>, the management is always ready to serve by following</w:t>
      </w:r>
      <w:r w:rsidR="00F72E3C">
        <w:rPr>
          <w:shd w:val="clear" w:color="auto" w:fill="FFFFFF"/>
        </w:rPr>
        <w:t xml:space="preserve"> Just-in-time (JIT) methodology. </w:t>
      </w:r>
    </w:p>
    <w:p w:rsidR="00605154" w:rsidRDefault="00605154" w:rsidP="00605154">
      <w:pPr>
        <w:pStyle w:val="Heading3"/>
        <w:numPr>
          <w:ilvl w:val="2"/>
          <w:numId w:val="2"/>
        </w:numPr>
      </w:pPr>
      <w:bookmarkStart w:id="10" w:name="_Toc532829729"/>
      <w:r>
        <w:t>Visibility</w:t>
      </w:r>
      <w:bookmarkEnd w:id="10"/>
    </w:p>
    <w:p w:rsidR="00F72E3C" w:rsidRDefault="00A23B6B" w:rsidP="00F72E3C">
      <w:r w:rsidRPr="00F62989">
        <w:rPr>
          <w:noProof/>
        </w:rPr>
        <w:t>McDonald’s</w:t>
      </w:r>
      <w:r w:rsidR="00F72E3C">
        <w:t xml:space="preserve"> increase operational visibility to the visiting customers, by making </w:t>
      </w:r>
      <w:r w:rsidR="00F72E3C" w:rsidRPr="00F62989">
        <w:rPr>
          <w:noProof/>
        </w:rPr>
        <w:t>us</w:t>
      </w:r>
      <w:r w:rsidR="00F62989">
        <w:rPr>
          <w:noProof/>
        </w:rPr>
        <w:t>e</w:t>
      </w:r>
      <w:r w:rsidR="00F72E3C">
        <w:t xml:space="preserve"> of many marketing platforms as argued by </w:t>
      </w:r>
      <w:r w:rsidR="00F72E3C">
        <w:rPr>
          <w:shd w:val="clear" w:color="auto" w:fill="FFFFFF"/>
        </w:rPr>
        <w:t xml:space="preserve">Mirzabeiki (2013). For example, </w:t>
      </w:r>
      <w:r w:rsidRPr="00F62989">
        <w:rPr>
          <w:noProof/>
          <w:shd w:val="clear" w:color="auto" w:fill="FFFFFF"/>
        </w:rPr>
        <w:t>McDonald’s</w:t>
      </w:r>
      <w:r w:rsidR="00F72E3C">
        <w:rPr>
          <w:shd w:val="clear" w:color="auto" w:fill="FFFFFF"/>
        </w:rPr>
        <w:t xml:space="preserve"> sponsors different companies and events; in </w:t>
      </w:r>
      <w:r w:rsidR="00F72E3C" w:rsidRPr="00F62989">
        <w:rPr>
          <w:noProof/>
          <w:shd w:val="clear" w:color="auto" w:fill="FFFFFF"/>
        </w:rPr>
        <w:t>addition</w:t>
      </w:r>
      <w:r w:rsidR="00F62989">
        <w:rPr>
          <w:noProof/>
          <w:shd w:val="clear" w:color="auto" w:fill="FFFFFF"/>
        </w:rPr>
        <w:t>,</w:t>
      </w:r>
      <w:r w:rsidR="00F72E3C">
        <w:rPr>
          <w:shd w:val="clear" w:color="auto" w:fill="FFFFFF"/>
        </w:rPr>
        <w:t xml:space="preserve"> Czajkowska and Stasiak-Betlejewska, (2015) wrote that </w:t>
      </w:r>
      <w:r w:rsidRPr="00F62989">
        <w:rPr>
          <w:noProof/>
          <w:shd w:val="clear" w:color="auto" w:fill="FFFFFF"/>
        </w:rPr>
        <w:t>McDonald’s</w:t>
      </w:r>
      <w:r w:rsidR="00F72E3C">
        <w:rPr>
          <w:shd w:val="clear" w:color="auto" w:fill="FFFFFF"/>
        </w:rPr>
        <w:t xml:space="preserve"> takes conscious steps by ensuring transparency in the restaurants. This makes </w:t>
      </w:r>
      <w:r w:rsidRPr="00F62989">
        <w:rPr>
          <w:noProof/>
          <w:shd w:val="clear" w:color="auto" w:fill="FFFFFF"/>
        </w:rPr>
        <w:t>McDonald’s</w:t>
      </w:r>
      <w:r w:rsidR="00F72E3C">
        <w:rPr>
          <w:shd w:val="clear" w:color="auto" w:fill="FFFFFF"/>
        </w:rPr>
        <w:t xml:space="preserve"> a restaurant with high </w:t>
      </w:r>
      <w:r w:rsidR="00601E8D">
        <w:rPr>
          <w:shd w:val="clear" w:color="auto" w:fill="FFFFFF"/>
        </w:rPr>
        <w:t>visibility</w:t>
      </w:r>
      <w:r w:rsidR="00F72E3C">
        <w:rPr>
          <w:shd w:val="clear" w:color="auto" w:fill="FFFFFF"/>
        </w:rPr>
        <w:t xml:space="preserve">. </w:t>
      </w:r>
    </w:p>
    <w:p w:rsidR="000D03C0" w:rsidRDefault="000D03C0" w:rsidP="000D03C0">
      <w:pPr>
        <w:pStyle w:val="Heading2"/>
        <w:numPr>
          <w:ilvl w:val="1"/>
          <w:numId w:val="2"/>
        </w:numPr>
      </w:pPr>
      <w:bookmarkStart w:id="11" w:name="_Toc532829730"/>
      <w:r>
        <w:t xml:space="preserve">Five performance objectives at </w:t>
      </w:r>
      <w:r w:rsidR="00A23B6B" w:rsidRPr="00F62989">
        <w:rPr>
          <w:noProof/>
        </w:rPr>
        <w:t>McDonald’s</w:t>
      </w:r>
      <w:r w:rsidR="00624DC2">
        <w:t xml:space="preserve"> and the</w:t>
      </w:r>
      <w:bookmarkEnd w:id="11"/>
      <w:r w:rsidR="00624DC2">
        <w:t xml:space="preserve"> </w:t>
      </w:r>
    </w:p>
    <w:p w:rsidR="00A137E9" w:rsidRDefault="00601E8D" w:rsidP="00A137E9">
      <w:pPr>
        <w:rPr>
          <w:lang w:val="en-US"/>
        </w:rPr>
      </w:pPr>
      <w:r>
        <w:t>In order to allocate the resources effectively during the operations, it must be ensured that operations performance parameters are record</w:t>
      </w:r>
      <w:r w:rsidR="007E2AE6">
        <w:t>ed, monitored and reviewed (</w:t>
      </w:r>
      <w:r w:rsidR="007E2AE6">
        <w:rPr>
          <w:lang w:val="en-US"/>
        </w:rPr>
        <w:t xml:space="preserve">Wieland 2013). Osman, Johns and Lugosi, (2014) wrote that performance cannot be improved without the use of appropriate performance measuring parameters, which should be in line with the internal and external competitive performance parameters. </w:t>
      </w:r>
      <w:r w:rsidR="005377D1">
        <w:rPr>
          <w:lang w:val="en-US"/>
        </w:rPr>
        <w:t xml:space="preserve">At </w:t>
      </w:r>
      <w:r w:rsidR="00A23B6B" w:rsidRPr="00F62989">
        <w:rPr>
          <w:noProof/>
          <w:lang w:val="en-US"/>
        </w:rPr>
        <w:t>McDonald’s</w:t>
      </w:r>
      <w:r w:rsidR="005377D1">
        <w:rPr>
          <w:lang w:val="en-US"/>
        </w:rPr>
        <w:t>, the operations execution depends on the five performance objectives, which are:</w:t>
      </w:r>
    </w:p>
    <w:p w:rsidR="005377D1" w:rsidRDefault="005377D1" w:rsidP="005377D1">
      <w:pPr>
        <w:pStyle w:val="ListParagraph"/>
        <w:numPr>
          <w:ilvl w:val="0"/>
          <w:numId w:val="4"/>
        </w:numPr>
      </w:pPr>
      <w:r>
        <w:t>Flexibility</w:t>
      </w:r>
    </w:p>
    <w:p w:rsidR="005377D1" w:rsidRDefault="005377D1" w:rsidP="005377D1">
      <w:pPr>
        <w:pStyle w:val="ListParagraph"/>
        <w:numPr>
          <w:ilvl w:val="0"/>
          <w:numId w:val="4"/>
        </w:numPr>
      </w:pPr>
      <w:r>
        <w:t>Quality</w:t>
      </w:r>
    </w:p>
    <w:p w:rsidR="005377D1" w:rsidRDefault="005377D1" w:rsidP="005377D1">
      <w:pPr>
        <w:pStyle w:val="ListParagraph"/>
        <w:numPr>
          <w:ilvl w:val="0"/>
          <w:numId w:val="4"/>
        </w:numPr>
      </w:pPr>
      <w:r>
        <w:t>Cost</w:t>
      </w:r>
    </w:p>
    <w:p w:rsidR="005377D1" w:rsidRDefault="005377D1" w:rsidP="005377D1">
      <w:pPr>
        <w:pStyle w:val="ListParagraph"/>
        <w:numPr>
          <w:ilvl w:val="0"/>
          <w:numId w:val="4"/>
        </w:numPr>
      </w:pPr>
      <w:r>
        <w:t>Dependability</w:t>
      </w:r>
    </w:p>
    <w:p w:rsidR="005377D1" w:rsidRDefault="005377D1" w:rsidP="005377D1">
      <w:pPr>
        <w:pStyle w:val="ListParagraph"/>
        <w:numPr>
          <w:ilvl w:val="0"/>
          <w:numId w:val="4"/>
        </w:numPr>
      </w:pPr>
      <w:r>
        <w:t>Speed</w:t>
      </w:r>
    </w:p>
    <w:p w:rsidR="005377D1" w:rsidRDefault="005377D1" w:rsidP="005377D1">
      <w:pPr>
        <w:keepNext/>
        <w:jc w:val="center"/>
      </w:pPr>
      <w:r>
        <w:rPr>
          <w:noProof/>
          <w:lang w:val="en-US"/>
        </w:rPr>
        <w:lastRenderedPageBreak/>
        <w:drawing>
          <wp:inline distT="0" distB="0" distL="0" distR="0" wp14:anchorId="627016B1" wp14:editId="01236ABB">
            <wp:extent cx="5731510" cy="3901440"/>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A0227B.tmp"/>
                    <pic:cNvPicPr/>
                  </pic:nvPicPr>
                  <pic:blipFill>
                    <a:blip r:embed="rId11">
                      <a:extLst>
                        <a:ext uri="{28A0092B-C50C-407E-A947-70E740481C1C}">
                          <a14:useLocalDpi xmlns:a14="http://schemas.microsoft.com/office/drawing/2010/main" val="0"/>
                        </a:ext>
                      </a:extLst>
                    </a:blip>
                    <a:stretch>
                      <a:fillRect/>
                    </a:stretch>
                  </pic:blipFill>
                  <pic:spPr>
                    <a:xfrm>
                      <a:off x="0" y="0"/>
                      <a:ext cx="5731510" cy="3901440"/>
                    </a:xfrm>
                    <a:prstGeom prst="rect">
                      <a:avLst/>
                    </a:prstGeom>
                  </pic:spPr>
                </pic:pic>
              </a:graphicData>
            </a:graphic>
          </wp:inline>
        </w:drawing>
      </w:r>
    </w:p>
    <w:p w:rsidR="005377D1" w:rsidRDefault="005377D1" w:rsidP="005377D1">
      <w:pPr>
        <w:pStyle w:val="Caption"/>
        <w:jc w:val="center"/>
      </w:pPr>
      <w:r>
        <w:t xml:space="preserve">Figure </w:t>
      </w:r>
      <w:r w:rsidR="001A1924">
        <w:fldChar w:fldCharType="begin"/>
      </w:r>
      <w:r w:rsidR="001A1924">
        <w:instrText xml:space="preserve"> SEQ Figure \* ARABIC </w:instrText>
      </w:r>
      <w:r w:rsidR="001A1924">
        <w:fldChar w:fldCharType="separate"/>
      </w:r>
      <w:r w:rsidR="00D025A0">
        <w:rPr>
          <w:noProof/>
        </w:rPr>
        <w:t>4</w:t>
      </w:r>
      <w:r w:rsidR="001A1924">
        <w:rPr>
          <w:noProof/>
        </w:rPr>
        <w:fldChar w:fldCharType="end"/>
      </w:r>
      <w:r>
        <w:t xml:space="preserve"> Performance objectives (Source: Wieland, 2013)</w:t>
      </w:r>
    </w:p>
    <w:p w:rsidR="005377D1" w:rsidRDefault="005377D1" w:rsidP="005377D1">
      <w:pPr>
        <w:pStyle w:val="Heading3"/>
        <w:numPr>
          <w:ilvl w:val="2"/>
          <w:numId w:val="2"/>
        </w:numPr>
      </w:pPr>
      <w:bookmarkStart w:id="12" w:name="_Toc532829731"/>
      <w:r>
        <w:t>Speed</w:t>
      </w:r>
      <w:bookmarkEnd w:id="12"/>
    </w:p>
    <w:p w:rsidR="00E45BB1" w:rsidRDefault="00A23B6B" w:rsidP="00E45BB1">
      <w:r w:rsidRPr="00F62989">
        <w:rPr>
          <w:noProof/>
        </w:rPr>
        <w:t>McDonald’s</w:t>
      </w:r>
      <w:r w:rsidR="00E45BB1">
        <w:t xml:space="preserve"> is famous for quick operations in the UK, and according to two studies of </w:t>
      </w:r>
      <w:r w:rsidR="00E45BB1">
        <w:rPr>
          <w:lang w:val="en-US"/>
        </w:rPr>
        <w:t xml:space="preserve">Priyono (2017) and Osman, Johns and Lugosi, (2014) the restaurant staff follows “Speedee Service System”. By following the approach, they are able to deliver the orders within </w:t>
      </w:r>
      <w:r w:rsidR="00DD5A41">
        <w:rPr>
          <w:lang w:val="en-US"/>
        </w:rPr>
        <w:t xml:space="preserve">60-120 seconds (Priyono 2017). </w:t>
      </w:r>
    </w:p>
    <w:p w:rsidR="005377D1" w:rsidRDefault="005377D1" w:rsidP="005377D1">
      <w:pPr>
        <w:pStyle w:val="Heading3"/>
        <w:numPr>
          <w:ilvl w:val="2"/>
          <w:numId w:val="2"/>
        </w:numPr>
      </w:pPr>
      <w:bookmarkStart w:id="13" w:name="_Toc532829732"/>
      <w:r>
        <w:t>Dependability</w:t>
      </w:r>
      <w:bookmarkEnd w:id="13"/>
    </w:p>
    <w:p w:rsidR="003D004D" w:rsidRPr="003D004D" w:rsidRDefault="003D004D" w:rsidP="003D004D">
      <w:r>
        <w:t xml:space="preserve">The management of </w:t>
      </w:r>
      <w:r w:rsidR="00A23B6B" w:rsidRPr="00F62989">
        <w:rPr>
          <w:noProof/>
        </w:rPr>
        <w:t>McDonald’s</w:t>
      </w:r>
      <w:r>
        <w:t xml:space="preserve"> operates at </w:t>
      </w:r>
      <w:r w:rsidRPr="00F62989">
        <w:rPr>
          <w:noProof/>
        </w:rPr>
        <w:t>a high</w:t>
      </w:r>
      <w:r w:rsidR="00F62989" w:rsidRPr="00F62989">
        <w:rPr>
          <w:noProof/>
        </w:rPr>
        <w:t>-</w:t>
      </w:r>
      <w:r w:rsidRPr="00F62989">
        <w:rPr>
          <w:noProof/>
        </w:rPr>
        <w:t>level operations</w:t>
      </w:r>
      <w:r>
        <w:t xml:space="preserve">. </w:t>
      </w:r>
      <w:r>
        <w:rPr>
          <w:lang w:val="en-US"/>
        </w:rPr>
        <w:t xml:space="preserve">Belvedere (2014) wrote that </w:t>
      </w:r>
      <w:r w:rsidR="00A23B6B" w:rsidRPr="00F62989">
        <w:rPr>
          <w:noProof/>
          <w:lang w:val="en-US"/>
        </w:rPr>
        <w:t>McDonald’s</w:t>
      </w:r>
      <w:r>
        <w:rPr>
          <w:lang w:val="en-US"/>
        </w:rPr>
        <w:t xml:space="preserve"> operates on predictable opening hours and stock availability, which allows the management to deliver orders with the same speed. </w:t>
      </w:r>
    </w:p>
    <w:p w:rsidR="005377D1" w:rsidRDefault="005377D1" w:rsidP="005377D1">
      <w:pPr>
        <w:pStyle w:val="Heading3"/>
        <w:numPr>
          <w:ilvl w:val="2"/>
          <w:numId w:val="2"/>
        </w:numPr>
      </w:pPr>
      <w:bookmarkStart w:id="14" w:name="_Toc532829733"/>
      <w:r>
        <w:t>Flexibility</w:t>
      </w:r>
      <w:bookmarkEnd w:id="14"/>
    </w:p>
    <w:p w:rsidR="00512A19" w:rsidRPr="00512A19" w:rsidRDefault="00512A19" w:rsidP="00512A19">
      <w:r>
        <w:t xml:space="preserve">As noticed in </w:t>
      </w:r>
      <w:r w:rsidR="00F62989">
        <w:t xml:space="preserve">the </w:t>
      </w:r>
      <w:r w:rsidRPr="00F62989">
        <w:rPr>
          <w:noProof/>
        </w:rPr>
        <w:t>figure</w:t>
      </w:r>
      <w:r>
        <w:t xml:space="preserve"> that flexibility operates at </w:t>
      </w:r>
      <w:r w:rsidRPr="00F62989">
        <w:rPr>
          <w:noProof/>
        </w:rPr>
        <w:t>medium</w:t>
      </w:r>
      <w:r>
        <w:t xml:space="preserve"> level. </w:t>
      </w:r>
      <w:r>
        <w:rPr>
          <w:lang w:val="en-US"/>
        </w:rPr>
        <w:t xml:space="preserve">Brown et al. (2013) argue that </w:t>
      </w:r>
      <w:r w:rsidR="00A23B6B" w:rsidRPr="00F62989">
        <w:rPr>
          <w:noProof/>
          <w:lang w:val="en-US"/>
        </w:rPr>
        <w:t>McDonald’s</w:t>
      </w:r>
      <w:r>
        <w:rPr>
          <w:lang w:val="en-US"/>
        </w:rPr>
        <w:t xml:space="preserve"> makes use of digital media boards </w:t>
      </w:r>
      <w:r w:rsidR="00CE3503">
        <w:rPr>
          <w:lang w:val="en-US"/>
        </w:rPr>
        <w:t xml:space="preserve">to </w:t>
      </w:r>
      <w:r w:rsidR="00CE3503" w:rsidRPr="00F62989">
        <w:rPr>
          <w:noProof/>
          <w:lang w:val="en-US"/>
        </w:rPr>
        <w:t>presen</w:t>
      </w:r>
      <w:r w:rsidR="00F62989">
        <w:rPr>
          <w:noProof/>
          <w:lang w:val="en-US"/>
        </w:rPr>
        <w:t>t</w:t>
      </w:r>
      <w:r w:rsidR="00CE3503">
        <w:rPr>
          <w:lang w:val="en-US"/>
        </w:rPr>
        <w:t xml:space="preserve"> key customer demographics. This </w:t>
      </w:r>
      <w:r w:rsidR="00CE3503">
        <w:rPr>
          <w:lang w:val="en-US"/>
        </w:rPr>
        <w:lastRenderedPageBreak/>
        <w:t xml:space="preserve">approach allows the management to </w:t>
      </w:r>
      <w:r w:rsidR="00CE3503" w:rsidRPr="00F62989">
        <w:rPr>
          <w:noProof/>
          <w:lang w:val="en-US"/>
        </w:rPr>
        <w:t>ad</w:t>
      </w:r>
      <w:r w:rsidR="00F62989">
        <w:rPr>
          <w:noProof/>
          <w:lang w:val="en-US"/>
        </w:rPr>
        <w:t>a</w:t>
      </w:r>
      <w:r w:rsidR="00CE3503" w:rsidRPr="00F62989">
        <w:rPr>
          <w:noProof/>
          <w:lang w:val="en-US"/>
        </w:rPr>
        <w:t>pt</w:t>
      </w:r>
      <w:r w:rsidR="00CE3503">
        <w:rPr>
          <w:lang w:val="en-US"/>
        </w:rPr>
        <w:t xml:space="preserve"> to change in every country it operates. However, Jacobs, Chase and Lummus, (2014) wrote that the management of </w:t>
      </w:r>
      <w:r w:rsidR="00A23B6B">
        <w:rPr>
          <w:lang w:val="en-US"/>
        </w:rPr>
        <w:t>McDonald’s</w:t>
      </w:r>
      <w:r w:rsidR="00CE3503">
        <w:rPr>
          <w:lang w:val="en-US"/>
        </w:rPr>
        <w:t xml:space="preserve"> should look for the possibility to accommodate the shifts according to the special schedules.</w:t>
      </w:r>
    </w:p>
    <w:p w:rsidR="005377D1" w:rsidRDefault="005377D1" w:rsidP="005377D1">
      <w:pPr>
        <w:pStyle w:val="Heading3"/>
        <w:numPr>
          <w:ilvl w:val="2"/>
          <w:numId w:val="2"/>
        </w:numPr>
      </w:pPr>
      <w:bookmarkStart w:id="15" w:name="_Toc532829734"/>
      <w:r>
        <w:t>Cost</w:t>
      </w:r>
      <w:bookmarkEnd w:id="15"/>
    </w:p>
    <w:p w:rsidR="00225AA7" w:rsidRDefault="00A23B6B" w:rsidP="00225AA7">
      <w:r>
        <w:t>McDonald’s</w:t>
      </w:r>
      <w:r w:rsidR="00225AA7">
        <w:t xml:space="preserve">’ cost operates at a high level, and the management wants to increase its </w:t>
      </w:r>
      <w:r w:rsidR="00225AA7" w:rsidRPr="00F62989">
        <w:rPr>
          <w:noProof/>
        </w:rPr>
        <w:t>efficiency</w:t>
      </w:r>
      <w:r w:rsidR="00225AA7">
        <w:t xml:space="preserve"> in production, by minimising the risks in the inputs (</w:t>
      </w:r>
      <w:r w:rsidR="00225AA7">
        <w:rPr>
          <w:lang w:val="en-US"/>
        </w:rPr>
        <w:t xml:space="preserve">Jacobs, Chase and Lummus, 2014). According to the study of Priyono (2017) </w:t>
      </w:r>
      <w:r w:rsidR="00225AA7" w:rsidRPr="00F62989">
        <w:rPr>
          <w:noProof/>
          <w:lang w:val="en-US"/>
        </w:rPr>
        <w:t>currently</w:t>
      </w:r>
      <w:r w:rsidR="00F62989">
        <w:rPr>
          <w:noProof/>
          <w:lang w:val="en-US"/>
        </w:rPr>
        <w:t>,</w:t>
      </w:r>
      <w:r w:rsidR="00225AA7">
        <w:rPr>
          <w:lang w:val="en-US"/>
        </w:rPr>
        <w:t xml:space="preserve"> </w:t>
      </w:r>
      <w:r>
        <w:rPr>
          <w:lang w:val="en-US"/>
        </w:rPr>
        <w:t>McDonald’s</w:t>
      </w:r>
      <w:r w:rsidR="00225AA7">
        <w:rPr>
          <w:lang w:val="en-US"/>
        </w:rPr>
        <w:t xml:space="preserve"> follows Just in time methodology in the operations, which means that shop cooks or assembles food when an order is received. </w:t>
      </w:r>
    </w:p>
    <w:p w:rsidR="005377D1" w:rsidRDefault="005377D1" w:rsidP="005377D1">
      <w:pPr>
        <w:pStyle w:val="Heading3"/>
        <w:numPr>
          <w:ilvl w:val="2"/>
          <w:numId w:val="2"/>
        </w:numPr>
      </w:pPr>
      <w:bookmarkStart w:id="16" w:name="_Toc532829735"/>
      <w:r>
        <w:t>Quality</w:t>
      </w:r>
      <w:bookmarkEnd w:id="16"/>
    </w:p>
    <w:p w:rsidR="00E45BB1" w:rsidRPr="005377D1" w:rsidRDefault="00D83F4F" w:rsidP="005377D1">
      <w:r>
        <w:t xml:space="preserve">The quality operates at the medium level and </w:t>
      </w:r>
      <w:r>
        <w:rPr>
          <w:shd w:val="clear" w:color="auto" w:fill="FFFFFF"/>
        </w:rPr>
        <w:t xml:space="preserve">Mădălina (2015), wrote that </w:t>
      </w:r>
      <w:r w:rsidR="00A23B6B">
        <w:rPr>
          <w:shd w:val="clear" w:color="auto" w:fill="FFFFFF"/>
        </w:rPr>
        <w:t>McDonald’s</w:t>
      </w:r>
      <w:r>
        <w:rPr>
          <w:shd w:val="clear" w:color="auto" w:fill="FFFFFF"/>
        </w:rPr>
        <w:t xml:space="preserve"> applies </w:t>
      </w:r>
      <w:r>
        <w:t xml:space="preserve">Hazard Analysis and Critical Control Point (HACCP), which </w:t>
      </w:r>
      <w:r w:rsidR="00A25467">
        <w:t>assists</w:t>
      </w:r>
      <w:r>
        <w:t xml:space="preserve"> the management to ensure that food supply chain is safe. </w:t>
      </w:r>
      <w:r w:rsidR="00A25467">
        <w:t xml:space="preserve">HACCP is a program which allows the management of </w:t>
      </w:r>
      <w:r w:rsidR="00A23B6B">
        <w:t>McDonald’s</w:t>
      </w:r>
      <w:r w:rsidR="00A25467">
        <w:t xml:space="preserve"> in identifying the potential </w:t>
      </w:r>
      <w:r w:rsidR="00321BA1">
        <w:t>hazards in the production line, on a real-time basis.</w:t>
      </w:r>
    </w:p>
    <w:p w:rsidR="00CF6FB4" w:rsidRDefault="00CF6FB4" w:rsidP="00CF6FB4">
      <w:pPr>
        <w:pStyle w:val="Heading1"/>
        <w:numPr>
          <w:ilvl w:val="0"/>
          <w:numId w:val="2"/>
        </w:numPr>
      </w:pPr>
      <w:bookmarkStart w:id="17" w:name="_Toc532829736"/>
      <w:r>
        <w:t>Part 3 - Process design</w:t>
      </w:r>
      <w:bookmarkEnd w:id="17"/>
    </w:p>
    <w:p w:rsidR="000D03C0" w:rsidRDefault="00CF6FB4" w:rsidP="000D03C0">
      <w:pPr>
        <w:pStyle w:val="Heading2"/>
        <w:numPr>
          <w:ilvl w:val="1"/>
          <w:numId w:val="2"/>
        </w:numPr>
      </w:pPr>
      <w:bookmarkStart w:id="18" w:name="_Toc532829737"/>
      <w:r w:rsidRPr="00F62989">
        <w:rPr>
          <w:noProof/>
        </w:rPr>
        <w:t>Key</w:t>
      </w:r>
      <w:r>
        <w:t xml:space="preserve"> process in </w:t>
      </w:r>
      <w:r w:rsidR="00A23B6B">
        <w:t>McDonald’s</w:t>
      </w:r>
      <w:bookmarkEnd w:id="18"/>
    </w:p>
    <w:p w:rsidR="009D7421" w:rsidRPr="009D7421" w:rsidRDefault="009D7421" w:rsidP="009D7421">
      <w:r>
        <w:t>It is the necessity of an organisation to arrange diverse machines and departments to reduce the production time</w:t>
      </w:r>
      <w:r w:rsidR="00F71DB9">
        <w:t xml:space="preserve"> and the achieve maximum </w:t>
      </w:r>
      <w:r w:rsidR="00F71DB9" w:rsidRPr="00F62989">
        <w:rPr>
          <w:noProof/>
        </w:rPr>
        <w:t>outpu</w:t>
      </w:r>
      <w:r w:rsidR="00F62989">
        <w:rPr>
          <w:noProof/>
        </w:rPr>
        <w:t>t</w:t>
      </w:r>
      <w:r w:rsidR="00F71DB9">
        <w:t xml:space="preserve"> (</w:t>
      </w:r>
      <w:r w:rsidR="00F71DB9">
        <w:rPr>
          <w:shd w:val="clear" w:color="auto" w:fill="FFFFFF"/>
        </w:rPr>
        <w:t xml:space="preserve">Laudon and Laudon, 2018). </w:t>
      </w:r>
      <w:r w:rsidR="00F71DB9" w:rsidRPr="00F62989">
        <w:rPr>
          <w:noProof/>
          <w:shd w:val="clear" w:color="auto" w:fill="FFFFFF"/>
        </w:rPr>
        <w:t>Currently</w:t>
      </w:r>
      <w:r w:rsidR="00F62989">
        <w:rPr>
          <w:noProof/>
          <w:shd w:val="clear" w:color="auto" w:fill="FFFFFF"/>
        </w:rPr>
        <w:t>,</w:t>
      </w:r>
      <w:r w:rsidR="00F71DB9">
        <w:rPr>
          <w:shd w:val="clear" w:color="auto" w:fill="FFFFFF"/>
        </w:rPr>
        <w:t xml:space="preserve"> the key process to be analysed in this part is </w:t>
      </w:r>
      <w:r w:rsidR="00B870BB">
        <w:rPr>
          <w:shd w:val="clear" w:color="auto" w:fill="FFFFFF"/>
        </w:rPr>
        <w:t xml:space="preserve">to address the issue of facility location, which needs attention (Rowley and McMurtrey, 2016; Dai, Peng and Li, 2017). </w:t>
      </w:r>
      <w:r w:rsidR="008D1AAF">
        <w:rPr>
          <w:shd w:val="clear" w:color="auto" w:fill="FFFFFF"/>
        </w:rPr>
        <w:t>The issue is considered by looking the number of customers needed to be served and the satisfying th</w:t>
      </w:r>
      <w:r w:rsidR="001806B5">
        <w:rPr>
          <w:shd w:val="clear" w:color="auto" w:fill="FFFFFF"/>
        </w:rPr>
        <w:t xml:space="preserve">em by taking location decisions. </w:t>
      </w:r>
    </w:p>
    <w:p w:rsidR="00CF6FB4" w:rsidRDefault="0087053F" w:rsidP="00CF6FB4">
      <w:pPr>
        <w:pStyle w:val="Heading2"/>
        <w:numPr>
          <w:ilvl w:val="1"/>
          <w:numId w:val="2"/>
        </w:numPr>
      </w:pPr>
      <w:bookmarkStart w:id="19" w:name="_Toc532829738"/>
      <w:r>
        <w:lastRenderedPageBreak/>
        <w:t>Layout and flow of customers, materials (supply chain) and information</w:t>
      </w:r>
      <w:bookmarkEnd w:id="19"/>
    </w:p>
    <w:p w:rsidR="009D5890" w:rsidRDefault="009D5890" w:rsidP="009D5890">
      <w:pPr>
        <w:pStyle w:val="Heading3"/>
        <w:numPr>
          <w:ilvl w:val="2"/>
          <w:numId w:val="2"/>
        </w:numPr>
      </w:pPr>
      <w:bookmarkStart w:id="20" w:name="_Toc532829739"/>
      <w:r>
        <w:t>Location selection methods</w:t>
      </w:r>
      <w:bookmarkEnd w:id="20"/>
    </w:p>
    <w:p w:rsidR="009D5890" w:rsidRDefault="009D5890" w:rsidP="009D5890">
      <w:pPr>
        <w:rPr>
          <w:shd w:val="clear" w:color="auto" w:fill="FFFFFF"/>
        </w:rPr>
      </w:pPr>
      <w:r>
        <w:rPr>
          <w:shd w:val="clear" w:color="auto" w:fill="FFFFFF"/>
        </w:rPr>
        <w:t xml:space="preserve">Rowley and McMurtrey, (2016) argue that </w:t>
      </w:r>
      <w:r w:rsidR="00A23B6B" w:rsidRPr="00F62989">
        <w:rPr>
          <w:noProof/>
          <w:shd w:val="clear" w:color="auto" w:fill="FFFFFF"/>
        </w:rPr>
        <w:t>McDonald’s</w:t>
      </w:r>
      <w:r>
        <w:rPr>
          <w:shd w:val="clear" w:color="auto" w:fill="FFFFFF"/>
        </w:rPr>
        <w:t xml:space="preserve"> always locates, by looking at the business generating locations, </w:t>
      </w:r>
      <w:r w:rsidRPr="00F62989">
        <w:rPr>
          <w:noProof/>
          <w:shd w:val="clear" w:color="auto" w:fill="FFFFFF"/>
        </w:rPr>
        <w:t>play lands</w:t>
      </w:r>
      <w:r>
        <w:rPr>
          <w:shd w:val="clear" w:color="auto" w:fill="FFFFFF"/>
        </w:rPr>
        <w:t xml:space="preserve"> and shopping areas. Arguing with the statement, Koh et al. (2014) wrote that </w:t>
      </w:r>
      <w:r w:rsidR="00A23B6B" w:rsidRPr="00F62989">
        <w:rPr>
          <w:noProof/>
          <w:shd w:val="clear" w:color="auto" w:fill="FFFFFF"/>
        </w:rPr>
        <w:t>McDonald’s</w:t>
      </w:r>
      <w:r>
        <w:rPr>
          <w:shd w:val="clear" w:color="auto" w:fill="FFFFFF"/>
        </w:rPr>
        <w:t xml:space="preserve"> open the branch in areas where the target market </w:t>
      </w:r>
      <w:r w:rsidRPr="00F62989">
        <w:rPr>
          <w:noProof/>
          <w:shd w:val="clear" w:color="auto" w:fill="FFFFFF"/>
        </w:rPr>
        <w:t>comprise</w:t>
      </w:r>
      <w:r w:rsidR="00F62989">
        <w:rPr>
          <w:noProof/>
          <w:shd w:val="clear" w:color="auto" w:fill="FFFFFF"/>
        </w:rPr>
        <w:t>s</w:t>
      </w:r>
      <w:r>
        <w:rPr>
          <w:shd w:val="clear" w:color="auto" w:fill="FFFFFF"/>
        </w:rPr>
        <w:t xml:space="preserve"> of </w:t>
      </w:r>
      <w:r w:rsidR="00F62989">
        <w:rPr>
          <w:shd w:val="clear" w:color="auto" w:fill="FFFFFF"/>
        </w:rPr>
        <w:t xml:space="preserve">the </w:t>
      </w:r>
      <w:r w:rsidRPr="00F62989">
        <w:rPr>
          <w:noProof/>
          <w:shd w:val="clear" w:color="auto" w:fill="FFFFFF"/>
        </w:rPr>
        <w:t>corporate</w:t>
      </w:r>
      <w:r>
        <w:rPr>
          <w:shd w:val="clear" w:color="auto" w:fill="FFFFFF"/>
        </w:rPr>
        <w:t xml:space="preserve"> market and peo</w:t>
      </w:r>
      <w:r w:rsidR="007729F3">
        <w:rPr>
          <w:shd w:val="clear" w:color="auto" w:fill="FFFFFF"/>
        </w:rPr>
        <w:t xml:space="preserve">ple of </w:t>
      </w:r>
      <w:r w:rsidR="00F62989">
        <w:rPr>
          <w:shd w:val="clear" w:color="auto" w:fill="FFFFFF"/>
        </w:rPr>
        <w:t xml:space="preserve">the </w:t>
      </w:r>
      <w:r w:rsidR="007729F3" w:rsidRPr="00F62989">
        <w:rPr>
          <w:noProof/>
          <w:shd w:val="clear" w:color="auto" w:fill="FFFFFF"/>
        </w:rPr>
        <w:t>working</w:t>
      </w:r>
      <w:r w:rsidR="007729F3">
        <w:rPr>
          <w:shd w:val="clear" w:color="auto" w:fill="FFFFFF"/>
        </w:rPr>
        <w:t xml:space="preserve"> category. In addition, </w:t>
      </w:r>
      <w:r w:rsidR="00A23B6B">
        <w:rPr>
          <w:shd w:val="clear" w:color="auto" w:fill="FFFFFF"/>
        </w:rPr>
        <w:t>McDonald’s</w:t>
      </w:r>
      <w:r w:rsidR="007729F3">
        <w:rPr>
          <w:shd w:val="clear" w:color="auto" w:fill="FFFFFF"/>
        </w:rPr>
        <w:t xml:space="preserve"> also open the restaurant on targeted locations </w:t>
      </w:r>
      <w:r w:rsidR="00AE31A8">
        <w:rPr>
          <w:shd w:val="clear" w:color="auto" w:fill="FFFFFF"/>
        </w:rPr>
        <w:t xml:space="preserve">where play lands and shopping areas are present. </w:t>
      </w:r>
    </w:p>
    <w:p w:rsidR="001A1D8D" w:rsidRDefault="001A1D8D" w:rsidP="001A1D8D">
      <w:pPr>
        <w:pStyle w:val="Heading3"/>
        <w:numPr>
          <w:ilvl w:val="2"/>
          <w:numId w:val="2"/>
        </w:numPr>
        <w:rPr>
          <w:shd w:val="clear" w:color="auto" w:fill="FFFFFF"/>
        </w:rPr>
      </w:pPr>
      <w:bookmarkStart w:id="21" w:name="_Toc532829740"/>
      <w:r>
        <w:rPr>
          <w:shd w:val="clear" w:color="auto" w:fill="FFFFFF"/>
        </w:rPr>
        <w:t>Restaurant layout and flow of customers</w:t>
      </w:r>
      <w:bookmarkEnd w:id="21"/>
    </w:p>
    <w:p w:rsidR="001A1D8D" w:rsidRDefault="001A1D8D" w:rsidP="001A1D8D">
      <w:r>
        <w:t xml:space="preserve">The layout design in the manufacturing systems plays a vital role. </w:t>
      </w:r>
      <w:r w:rsidR="00A23B6B" w:rsidRPr="00F62989">
        <w:rPr>
          <w:noProof/>
        </w:rPr>
        <w:t>McDonald’s</w:t>
      </w:r>
      <w:r>
        <w:t xml:space="preserve"> suffers </w:t>
      </w:r>
      <w:r w:rsidR="00F62989">
        <w:rPr>
          <w:noProof/>
        </w:rPr>
        <w:t>from</w:t>
      </w:r>
      <w:r>
        <w:t xml:space="preserve"> facility layout problem (FLP), and any changes in </w:t>
      </w:r>
      <w:r w:rsidR="00F62989">
        <w:t xml:space="preserve">the </w:t>
      </w:r>
      <w:r w:rsidRPr="00F62989">
        <w:rPr>
          <w:noProof/>
        </w:rPr>
        <w:t>layout</w:t>
      </w:r>
      <w:r>
        <w:t xml:space="preserve"> will significantly </w:t>
      </w:r>
      <w:r w:rsidR="008D61CC">
        <w:t>increase the expenses</w:t>
      </w:r>
      <w:r w:rsidR="0069299A">
        <w:t xml:space="preserve"> (</w:t>
      </w:r>
      <w:r w:rsidR="0069299A">
        <w:rPr>
          <w:shd w:val="clear" w:color="auto" w:fill="FFFFFF"/>
        </w:rPr>
        <w:t>Mădălina 2015); Rowley and McMurtrey, 2016)</w:t>
      </w:r>
      <w:r w:rsidR="008D61CC">
        <w:t xml:space="preserve">. </w:t>
      </w:r>
      <w:r w:rsidR="009307EF">
        <w:t xml:space="preserve">Interior and exterior of </w:t>
      </w:r>
      <w:r w:rsidR="00A23B6B" w:rsidRPr="00F62989">
        <w:rPr>
          <w:noProof/>
        </w:rPr>
        <w:t>McDonald’s</w:t>
      </w:r>
      <w:r w:rsidR="009307EF">
        <w:t xml:space="preserve"> </w:t>
      </w:r>
      <w:r w:rsidR="00F62989">
        <w:rPr>
          <w:noProof/>
        </w:rPr>
        <w:t>are</w:t>
      </w:r>
      <w:r w:rsidR="009307EF">
        <w:t xml:space="preserve"> explained under the headings below:</w:t>
      </w:r>
    </w:p>
    <w:p w:rsidR="001A1D8D" w:rsidRDefault="009307EF" w:rsidP="009307EF">
      <w:pPr>
        <w:pStyle w:val="Heading4"/>
        <w:numPr>
          <w:ilvl w:val="3"/>
          <w:numId w:val="2"/>
        </w:numPr>
      </w:pPr>
      <w:r>
        <w:t>Exterior</w:t>
      </w:r>
    </w:p>
    <w:p w:rsidR="009307EF" w:rsidRDefault="00F62989" w:rsidP="009307EF">
      <w:pPr>
        <w:rPr>
          <w:lang w:val="en-US"/>
        </w:rPr>
      </w:pPr>
      <w:r>
        <w:rPr>
          <w:noProof/>
        </w:rPr>
        <w:t>The e</w:t>
      </w:r>
      <w:r w:rsidR="009307EF" w:rsidRPr="00F62989">
        <w:rPr>
          <w:noProof/>
        </w:rPr>
        <w:t>xterior</w:t>
      </w:r>
      <w:r w:rsidR="009307EF">
        <w:t xml:space="preserve"> of the </w:t>
      </w:r>
      <w:r w:rsidR="00A23B6B">
        <w:t>McDonald’s</w:t>
      </w:r>
      <w:r w:rsidR="009307EF">
        <w:t>’ restaurant is according to the customers’ numbers and flow (</w:t>
      </w:r>
      <w:r w:rsidR="009307EF">
        <w:rPr>
          <w:lang w:val="en-US"/>
        </w:rPr>
        <w:t>Jacobs, Chase and Lummus, 2014). According to Wieland (</w:t>
      </w:r>
      <w:r w:rsidR="00341F5A">
        <w:rPr>
          <w:lang w:val="en-US"/>
        </w:rPr>
        <w:t>2013),</w:t>
      </w:r>
      <w:r w:rsidR="009307EF">
        <w:rPr>
          <w:lang w:val="en-US"/>
        </w:rPr>
        <w:t xml:space="preserve"> the restaurant design is standard, with slight differences according to locations. </w:t>
      </w:r>
      <w:r>
        <w:rPr>
          <w:noProof/>
          <w:lang w:val="en-US"/>
        </w:rPr>
        <w:t>The d</w:t>
      </w:r>
      <w:r w:rsidR="00341F5A" w:rsidRPr="00F62989">
        <w:rPr>
          <w:noProof/>
          <w:lang w:val="en-US"/>
        </w:rPr>
        <w:t>esign</w:t>
      </w:r>
      <w:r w:rsidR="00341F5A">
        <w:rPr>
          <w:lang w:val="en-US"/>
        </w:rPr>
        <w:t xml:space="preserve"> aims to reduce the time and achieve customer satisfaction without losing food quality. Exterior design plays an important role in iden</w:t>
      </w:r>
      <w:r w:rsidR="000B76F2">
        <w:rPr>
          <w:lang w:val="en-US"/>
        </w:rPr>
        <w:t xml:space="preserve">tifying </w:t>
      </w:r>
      <w:r w:rsidR="00A23B6B" w:rsidRPr="00F62989">
        <w:rPr>
          <w:noProof/>
          <w:lang w:val="en-US"/>
        </w:rPr>
        <w:t>McDonald’s</w:t>
      </w:r>
      <w:r w:rsidR="000B76F2">
        <w:rPr>
          <w:lang w:val="en-US"/>
        </w:rPr>
        <w:t xml:space="preserve"> from outside (Belvedere 2014). </w:t>
      </w:r>
    </w:p>
    <w:p w:rsidR="00D74168" w:rsidRDefault="00D74168" w:rsidP="00D74168">
      <w:pPr>
        <w:pStyle w:val="Heading4"/>
        <w:numPr>
          <w:ilvl w:val="3"/>
          <w:numId w:val="2"/>
        </w:numPr>
      </w:pPr>
      <w:r>
        <w:t>Interior</w:t>
      </w:r>
    </w:p>
    <w:p w:rsidR="00D74168" w:rsidRDefault="00D74168" w:rsidP="00D74168">
      <w:pPr>
        <w:rPr>
          <w:shd w:val="clear" w:color="auto" w:fill="FFFFFF"/>
        </w:rPr>
      </w:pPr>
      <w:r>
        <w:t xml:space="preserve">Standard interior design is used by </w:t>
      </w:r>
      <w:r w:rsidR="00A23B6B" w:rsidRPr="00F62989">
        <w:rPr>
          <w:noProof/>
        </w:rPr>
        <w:t>McDonald’s</w:t>
      </w:r>
      <w:r>
        <w:t xml:space="preserve">, supported with indoor seating, including breakfast in </w:t>
      </w:r>
      <w:r w:rsidR="00F62989">
        <w:t xml:space="preserve">the </w:t>
      </w:r>
      <w:r w:rsidRPr="00F62989">
        <w:rPr>
          <w:noProof/>
        </w:rPr>
        <w:t>menu</w:t>
      </w:r>
      <w:r>
        <w:t>, drive-through windows and developing play-areas (</w:t>
      </w:r>
      <w:r>
        <w:rPr>
          <w:shd w:val="clear" w:color="auto" w:fill="FFFFFF"/>
        </w:rPr>
        <w:t xml:space="preserve">Mahajan 2014). </w:t>
      </w:r>
      <w:r w:rsidR="00A23B6B" w:rsidRPr="00F62989">
        <w:rPr>
          <w:noProof/>
          <w:shd w:val="clear" w:color="auto" w:fill="FFFFFF"/>
        </w:rPr>
        <w:t>McDonald’s</w:t>
      </w:r>
      <w:r w:rsidR="005175B6">
        <w:rPr>
          <w:shd w:val="clear" w:color="auto" w:fill="FFFFFF"/>
        </w:rPr>
        <w:t xml:space="preserve"> offers touch-screen ordering, customizable burgers, and table service (Rowley and McMurtrey, 2016). </w:t>
      </w:r>
      <w:r w:rsidR="00AF7330">
        <w:rPr>
          <w:shd w:val="clear" w:color="auto" w:fill="FFFFFF"/>
        </w:rPr>
        <w:t xml:space="preserve">The kitchen design followed by </w:t>
      </w:r>
      <w:r w:rsidR="00A23B6B" w:rsidRPr="00F62989">
        <w:rPr>
          <w:noProof/>
          <w:shd w:val="clear" w:color="auto" w:fill="FFFFFF"/>
        </w:rPr>
        <w:t>McDonald’s</w:t>
      </w:r>
      <w:r w:rsidR="00AF7330">
        <w:rPr>
          <w:shd w:val="clear" w:color="auto" w:fill="FFFFFF"/>
        </w:rPr>
        <w:t xml:space="preserve"> is given in the image below:</w:t>
      </w:r>
    </w:p>
    <w:p w:rsidR="00AF7330" w:rsidRDefault="00AF7330" w:rsidP="00AF7330">
      <w:pPr>
        <w:keepNext/>
        <w:jc w:val="center"/>
      </w:pPr>
      <w:r>
        <w:rPr>
          <w:noProof/>
          <w:lang w:val="en-US"/>
        </w:rPr>
        <w:lastRenderedPageBreak/>
        <w:drawing>
          <wp:inline distT="0" distB="0" distL="0" distR="0" wp14:anchorId="75607F0B" wp14:editId="11F6B3C6">
            <wp:extent cx="5731510" cy="2682875"/>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A08A63.tmp"/>
                    <pic:cNvPicPr/>
                  </pic:nvPicPr>
                  <pic:blipFill>
                    <a:blip r:embed="rId12">
                      <a:extLst>
                        <a:ext uri="{28A0092B-C50C-407E-A947-70E740481C1C}">
                          <a14:useLocalDpi xmlns:a14="http://schemas.microsoft.com/office/drawing/2010/main" val="0"/>
                        </a:ext>
                      </a:extLst>
                    </a:blip>
                    <a:stretch>
                      <a:fillRect/>
                    </a:stretch>
                  </pic:blipFill>
                  <pic:spPr>
                    <a:xfrm>
                      <a:off x="0" y="0"/>
                      <a:ext cx="5731510" cy="2682875"/>
                    </a:xfrm>
                    <a:prstGeom prst="rect">
                      <a:avLst/>
                    </a:prstGeom>
                  </pic:spPr>
                </pic:pic>
              </a:graphicData>
            </a:graphic>
          </wp:inline>
        </w:drawing>
      </w:r>
    </w:p>
    <w:p w:rsidR="00AF7330" w:rsidRDefault="00AF7330" w:rsidP="00AF7330">
      <w:pPr>
        <w:pStyle w:val="Caption"/>
        <w:jc w:val="center"/>
      </w:pPr>
      <w:r>
        <w:t xml:space="preserve">Figure </w:t>
      </w:r>
      <w:r w:rsidR="001A1924">
        <w:fldChar w:fldCharType="begin"/>
      </w:r>
      <w:r w:rsidR="001A1924">
        <w:instrText xml:space="preserve"> SEQ Figure \* ARABIC </w:instrText>
      </w:r>
      <w:r w:rsidR="001A1924">
        <w:fldChar w:fldCharType="separate"/>
      </w:r>
      <w:r w:rsidR="00D025A0">
        <w:rPr>
          <w:noProof/>
        </w:rPr>
        <w:t>5</w:t>
      </w:r>
      <w:r w:rsidR="001A1924">
        <w:rPr>
          <w:noProof/>
        </w:rPr>
        <w:fldChar w:fldCharType="end"/>
      </w:r>
      <w:r>
        <w:t xml:space="preserve"> Kitchen design (Source: Mahajan, 2014)</w:t>
      </w:r>
    </w:p>
    <w:p w:rsidR="00AF7330" w:rsidRDefault="00AF7330" w:rsidP="00AF7330">
      <w:pPr>
        <w:rPr>
          <w:shd w:val="clear" w:color="auto" w:fill="FFFFFF"/>
        </w:rPr>
      </w:pPr>
      <w:r>
        <w:t xml:space="preserve">The layout allows the management to prepare sandwiches in quick succession due to </w:t>
      </w:r>
      <w:r w:rsidR="00F62989">
        <w:t xml:space="preserve">the </w:t>
      </w:r>
      <w:r w:rsidRPr="00F62989">
        <w:rPr>
          <w:noProof/>
        </w:rPr>
        <w:t>shortening</w:t>
      </w:r>
      <w:r>
        <w:t xml:space="preserve"> of some steps. </w:t>
      </w:r>
      <w:r w:rsidR="003B393D">
        <w:t>For example, a new bun toasting machine allows the management to meet cooking targets quickly, and it is estimated that this new design of kitchen saves $100,000,000/ year in the food costs (</w:t>
      </w:r>
      <w:r w:rsidR="003B393D">
        <w:rPr>
          <w:shd w:val="clear" w:color="auto" w:fill="FFFFFF"/>
        </w:rPr>
        <w:t xml:space="preserve">Gubán and Kása, 2013). </w:t>
      </w:r>
    </w:p>
    <w:p w:rsidR="007319E8" w:rsidRPr="007319E8" w:rsidRDefault="00334D92" w:rsidP="00334D92">
      <w:pPr>
        <w:rPr>
          <w:shd w:val="clear" w:color="auto" w:fill="FFFFFF"/>
        </w:rPr>
      </w:pPr>
      <w:r>
        <w:rPr>
          <w:shd w:val="clear" w:color="auto" w:fill="FFFFFF"/>
        </w:rPr>
        <w:t xml:space="preserve">The management of </w:t>
      </w:r>
      <w:r w:rsidR="00A23B6B" w:rsidRPr="00F62989">
        <w:rPr>
          <w:noProof/>
          <w:shd w:val="clear" w:color="auto" w:fill="FFFFFF"/>
        </w:rPr>
        <w:t>McDonald’s</w:t>
      </w:r>
      <w:r>
        <w:rPr>
          <w:shd w:val="clear" w:color="auto" w:fill="FFFFFF"/>
        </w:rPr>
        <w:t xml:space="preserve"> is able to achieve the business objectives effectively by working on the shorter deadlines, however, some issues reported are analysed under next heading. </w:t>
      </w:r>
    </w:p>
    <w:p w:rsidR="0087053F" w:rsidRDefault="007319E8" w:rsidP="0087053F">
      <w:pPr>
        <w:pStyle w:val="Heading2"/>
        <w:numPr>
          <w:ilvl w:val="1"/>
          <w:numId w:val="2"/>
        </w:numPr>
      </w:pPr>
      <w:bookmarkStart w:id="22" w:name="_Toc532829741"/>
      <w:r>
        <w:t>Supply chain</w:t>
      </w:r>
      <w:bookmarkEnd w:id="22"/>
    </w:p>
    <w:p w:rsidR="00B30FC1" w:rsidRDefault="00A23B6B" w:rsidP="007319E8">
      <w:r w:rsidRPr="00F62989">
        <w:rPr>
          <w:noProof/>
        </w:rPr>
        <w:t>McDonald’s</w:t>
      </w:r>
      <w:r w:rsidR="007319E8">
        <w:t xml:space="preserve"> work established suppliers only in the UK who provide food, equipment, packaging and equipment on strict deadlines (</w:t>
      </w:r>
      <w:r w:rsidR="007319E8">
        <w:rPr>
          <w:shd w:val="clear" w:color="auto" w:fill="FFFFFF"/>
        </w:rPr>
        <w:t xml:space="preserve">Mirzabeiki 2013). Lal and Bharadwaj, (2015) wrote that </w:t>
      </w:r>
      <w:r w:rsidRPr="00F62989">
        <w:rPr>
          <w:noProof/>
          <w:shd w:val="clear" w:color="auto" w:fill="FFFFFF"/>
        </w:rPr>
        <w:t>McDonald’s</w:t>
      </w:r>
      <w:r w:rsidR="007319E8">
        <w:rPr>
          <w:shd w:val="clear" w:color="auto" w:fill="FFFFFF"/>
        </w:rPr>
        <w:t xml:space="preserve"> use </w:t>
      </w:r>
      <w:r w:rsidR="00F62989">
        <w:rPr>
          <w:shd w:val="clear" w:color="auto" w:fill="FFFFFF"/>
        </w:rPr>
        <w:t xml:space="preserve">the </w:t>
      </w:r>
      <w:r w:rsidR="007319E8" w:rsidRPr="00F62989">
        <w:rPr>
          <w:noProof/>
          <w:shd w:val="clear" w:color="auto" w:fill="FFFFFF"/>
        </w:rPr>
        <w:t>Electronic-Procurement</w:t>
      </w:r>
      <w:r w:rsidR="007319E8">
        <w:rPr>
          <w:shd w:val="clear" w:color="auto" w:fill="FFFFFF"/>
        </w:rPr>
        <w:t xml:space="preserve"> platform (E-procurement) to meet the business targets, and the system is </w:t>
      </w:r>
      <w:r w:rsidR="000E0594">
        <w:rPr>
          <w:shd w:val="clear" w:color="auto" w:fill="FFFFFF"/>
        </w:rPr>
        <w:t xml:space="preserve">managed for controlling the information </w:t>
      </w:r>
      <w:r w:rsidR="000E0594" w:rsidRPr="00F62989">
        <w:rPr>
          <w:noProof/>
          <w:shd w:val="clear" w:color="auto" w:fill="FFFFFF"/>
        </w:rPr>
        <w:t>flow</w:t>
      </w:r>
      <w:r w:rsidR="000E0594">
        <w:rPr>
          <w:shd w:val="clear" w:color="auto" w:fill="FFFFFF"/>
        </w:rPr>
        <w:t xml:space="preserve"> and collecting the information </w:t>
      </w:r>
      <w:r w:rsidR="00D025A0">
        <w:rPr>
          <w:shd w:val="clear" w:color="auto" w:fill="FFFFFF"/>
        </w:rPr>
        <w:t>on an online software platform</w:t>
      </w:r>
      <w:r w:rsidR="007319E8">
        <w:t>.</w:t>
      </w:r>
      <w:r w:rsidR="00D025A0">
        <w:t xml:space="preserve"> E-mac digital is the company, which provides the software, and the way it is followed can be looked in the figure below:</w:t>
      </w:r>
    </w:p>
    <w:p w:rsidR="00D025A0" w:rsidRDefault="00D025A0" w:rsidP="00D025A0">
      <w:pPr>
        <w:keepNext/>
        <w:jc w:val="center"/>
      </w:pPr>
      <w:r>
        <w:rPr>
          <w:noProof/>
          <w:lang w:val="en-US"/>
        </w:rPr>
        <w:lastRenderedPageBreak/>
        <w:drawing>
          <wp:inline distT="0" distB="0" distL="0" distR="0" wp14:anchorId="46FEF03F" wp14:editId="3D537076">
            <wp:extent cx="3962953" cy="3305636"/>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A0BB54.tmp"/>
                    <pic:cNvPicPr/>
                  </pic:nvPicPr>
                  <pic:blipFill>
                    <a:blip r:embed="rId13">
                      <a:extLst>
                        <a:ext uri="{28A0092B-C50C-407E-A947-70E740481C1C}">
                          <a14:useLocalDpi xmlns:a14="http://schemas.microsoft.com/office/drawing/2010/main" val="0"/>
                        </a:ext>
                      </a:extLst>
                    </a:blip>
                    <a:stretch>
                      <a:fillRect/>
                    </a:stretch>
                  </pic:blipFill>
                  <pic:spPr>
                    <a:xfrm>
                      <a:off x="0" y="0"/>
                      <a:ext cx="3962953" cy="3305636"/>
                    </a:xfrm>
                    <a:prstGeom prst="rect">
                      <a:avLst/>
                    </a:prstGeom>
                  </pic:spPr>
                </pic:pic>
              </a:graphicData>
            </a:graphic>
          </wp:inline>
        </w:drawing>
      </w:r>
    </w:p>
    <w:p w:rsidR="00D025A0" w:rsidRDefault="00D025A0" w:rsidP="00D025A0">
      <w:pPr>
        <w:pStyle w:val="Caption"/>
        <w:jc w:val="center"/>
      </w:pPr>
      <w:r>
        <w:t xml:space="preserve">Figure </w:t>
      </w:r>
      <w:r w:rsidR="001A1924">
        <w:fldChar w:fldCharType="begin"/>
      </w:r>
      <w:r w:rsidR="001A1924">
        <w:instrText xml:space="preserve"> SEQ Figure \* ARABIC </w:instrText>
      </w:r>
      <w:r w:rsidR="001A1924">
        <w:fldChar w:fldCharType="separate"/>
      </w:r>
      <w:r>
        <w:rPr>
          <w:noProof/>
        </w:rPr>
        <w:t>6</w:t>
      </w:r>
      <w:r w:rsidR="001A1924">
        <w:rPr>
          <w:noProof/>
        </w:rPr>
        <w:fldChar w:fldCharType="end"/>
      </w:r>
      <w:r>
        <w:t xml:space="preserve"> McDonald's e-procurement model (Source: Mahajan, 2014)</w:t>
      </w:r>
    </w:p>
    <w:p w:rsidR="00D025A0" w:rsidRDefault="00266008" w:rsidP="00D025A0">
      <w:r>
        <w:t xml:space="preserve">Suppliers in </w:t>
      </w:r>
      <w:r w:rsidR="00A23B6B" w:rsidRPr="00F62989">
        <w:rPr>
          <w:noProof/>
        </w:rPr>
        <w:t>McDonald’s</w:t>
      </w:r>
      <w:r>
        <w:t xml:space="preserve"> are divided into two tiers:</w:t>
      </w:r>
    </w:p>
    <w:p w:rsidR="00266008" w:rsidRDefault="00266008" w:rsidP="00D025A0">
      <w:r>
        <w:rPr>
          <w:b/>
        </w:rPr>
        <w:t xml:space="preserve">Tier-1 suppliers (food processing technology): </w:t>
      </w:r>
      <w:r>
        <w:t xml:space="preserve">Keystone and Ecsa are the major distributors. </w:t>
      </w:r>
    </w:p>
    <w:p w:rsidR="00255C29" w:rsidRPr="00255C29" w:rsidRDefault="00266008" w:rsidP="00D025A0">
      <w:pPr>
        <w:rPr>
          <w:lang w:val="en-US"/>
        </w:rPr>
      </w:pPr>
      <w:r>
        <w:rPr>
          <w:b/>
        </w:rPr>
        <w:t xml:space="preserve">Tier-2 suppliers (growing processing): </w:t>
      </w:r>
      <w:r>
        <w:t xml:space="preserve">Moy Park, Sun Valley, Coca-Cola, Tropicana and Buxton send the materials to Keystone Distributors, who deliver them to </w:t>
      </w:r>
      <w:r w:rsidR="00A23B6B" w:rsidRPr="00F62989">
        <w:rPr>
          <w:noProof/>
        </w:rPr>
        <w:t>McDonald’s</w:t>
      </w:r>
      <w:r>
        <w:t xml:space="preserve"> (</w:t>
      </w:r>
      <w:r>
        <w:rPr>
          <w:lang w:val="en-US"/>
        </w:rPr>
        <w:t xml:space="preserve">Brown et al. 2013). </w:t>
      </w:r>
    </w:p>
    <w:p w:rsidR="00261A48" w:rsidRDefault="00F62989" w:rsidP="00261A48">
      <w:pPr>
        <w:pStyle w:val="Heading2"/>
        <w:numPr>
          <w:ilvl w:val="1"/>
          <w:numId w:val="2"/>
        </w:numPr>
      </w:pPr>
      <w:bookmarkStart w:id="23" w:name="_Toc532829742"/>
      <w:r>
        <w:rPr>
          <w:noProof/>
        </w:rPr>
        <w:t>The i</w:t>
      </w:r>
      <w:r w:rsidR="00255C29" w:rsidRPr="00F62989">
        <w:rPr>
          <w:noProof/>
        </w:rPr>
        <w:t>ssue</w:t>
      </w:r>
      <w:r w:rsidR="00255C29">
        <w:t xml:space="preserve"> in operations, along with the solution and control strategies</w:t>
      </w:r>
      <w:bookmarkEnd w:id="23"/>
    </w:p>
    <w:p w:rsidR="00255C29" w:rsidRDefault="00255C29" w:rsidP="00255C29">
      <w:r>
        <w:rPr>
          <w:shd w:val="clear" w:color="auto" w:fill="FFFFFF"/>
        </w:rPr>
        <w:t xml:space="preserve">Mădălina (2015) and </w:t>
      </w:r>
      <w:r>
        <w:rPr>
          <w:lang w:val="en-US"/>
        </w:rPr>
        <w:t xml:space="preserve">Belvedere (2014) found that </w:t>
      </w:r>
      <w:r w:rsidR="00A23B6B" w:rsidRPr="00F62989">
        <w:rPr>
          <w:noProof/>
          <w:lang w:val="en-US"/>
        </w:rPr>
        <w:t>McDonald’s</w:t>
      </w:r>
      <w:r>
        <w:rPr>
          <w:lang w:val="en-US"/>
        </w:rPr>
        <w:t xml:space="preserve"> serves fast food, which is unhealthy, especially to children. </w:t>
      </w:r>
      <w:r w:rsidR="001E703F">
        <w:rPr>
          <w:lang w:val="en-US"/>
        </w:rPr>
        <w:t xml:space="preserve">It is believed to be one of the leading causes of obesity in the UK. Obesity leads to other chronic diseases, therefore, it must be improved. </w:t>
      </w:r>
      <w:r w:rsidR="00D4543E">
        <w:rPr>
          <w:lang w:val="en-US"/>
        </w:rPr>
        <w:t xml:space="preserve">It is noticed that the management of </w:t>
      </w:r>
      <w:r w:rsidR="00A23B6B" w:rsidRPr="00F62989">
        <w:rPr>
          <w:noProof/>
          <w:lang w:val="en-US"/>
        </w:rPr>
        <w:t>McDonald’s</w:t>
      </w:r>
      <w:r w:rsidR="00D4543E">
        <w:rPr>
          <w:lang w:val="en-US"/>
        </w:rPr>
        <w:t xml:space="preserve"> was unable to meet the issues and the revenues dropped in the last 3 years as noticed in figure 1. </w:t>
      </w:r>
    </w:p>
    <w:p w:rsidR="00C712DC" w:rsidRDefault="00A23B6B" w:rsidP="00255C29">
      <w:r w:rsidRPr="00F62989">
        <w:rPr>
          <w:noProof/>
        </w:rPr>
        <w:lastRenderedPageBreak/>
        <w:t>McDonald’s</w:t>
      </w:r>
      <w:r w:rsidR="00C712DC">
        <w:t xml:space="preserve"> can resolve the issue associated with the performance by looking at the needs and wants of people. For example, the management should produce hygienic products to increase </w:t>
      </w:r>
      <w:r w:rsidR="006039BA">
        <w:t>the market share in the UK, and maintain the customers (</w:t>
      </w:r>
      <w:r w:rsidR="006039BA">
        <w:rPr>
          <w:shd w:val="clear" w:color="auto" w:fill="FFFFFF"/>
        </w:rPr>
        <w:t xml:space="preserve">Mahajan 2014). </w:t>
      </w:r>
      <w:r w:rsidR="00C9595A">
        <w:rPr>
          <w:shd w:val="clear" w:color="auto" w:fill="FFFFFF"/>
        </w:rPr>
        <w:t>While, Dai, Peng and Li, (2017) recommends that the management should find new methods, to incorporate technology in the workplace</w:t>
      </w:r>
      <w:r w:rsidR="00D35CC4">
        <w:rPr>
          <w:shd w:val="clear" w:color="auto" w:fill="FFFFFF"/>
        </w:rPr>
        <w:t xml:space="preserve">. The aim should be to increase innovation and efficiency in service </w:t>
      </w:r>
      <w:r w:rsidR="00F81A2C">
        <w:rPr>
          <w:shd w:val="clear" w:color="auto" w:fill="FFFFFF"/>
        </w:rPr>
        <w:t>delivery</w:t>
      </w:r>
      <w:r w:rsidR="00D35CC4">
        <w:rPr>
          <w:shd w:val="clear" w:color="auto" w:fill="FFFFFF"/>
        </w:rPr>
        <w:t xml:space="preserve">. </w:t>
      </w:r>
    </w:p>
    <w:p w:rsidR="000D03C0" w:rsidRDefault="00B656B6" w:rsidP="00CF6FB4">
      <w:pPr>
        <w:pStyle w:val="Heading1"/>
        <w:numPr>
          <w:ilvl w:val="0"/>
          <w:numId w:val="2"/>
        </w:numPr>
      </w:pPr>
      <w:bookmarkStart w:id="24" w:name="_Toc532829743"/>
      <w:r>
        <w:t>Conclusion</w:t>
      </w:r>
      <w:bookmarkEnd w:id="24"/>
      <w:r>
        <w:t xml:space="preserve"> </w:t>
      </w:r>
    </w:p>
    <w:p w:rsidR="00F81A2C" w:rsidRDefault="00F81A2C" w:rsidP="00F81A2C">
      <w:r>
        <w:t xml:space="preserve">In the </w:t>
      </w:r>
      <w:r w:rsidRPr="00F62989">
        <w:rPr>
          <w:noProof/>
        </w:rPr>
        <w:t>report</w:t>
      </w:r>
      <w:r w:rsidR="00F62989">
        <w:rPr>
          <w:noProof/>
        </w:rPr>
        <w:t>,</w:t>
      </w:r>
      <w:r>
        <w:t xml:space="preserve"> the </w:t>
      </w:r>
      <w:r w:rsidRPr="00F62989">
        <w:rPr>
          <w:noProof/>
        </w:rPr>
        <w:t>purpose</w:t>
      </w:r>
      <w:r>
        <w:t xml:space="preserve"> was to find out the strategies adopted by </w:t>
      </w:r>
      <w:r w:rsidR="00A23B6B" w:rsidRPr="00F62989">
        <w:rPr>
          <w:noProof/>
        </w:rPr>
        <w:t>McDonald’s</w:t>
      </w:r>
      <w:r>
        <w:t xml:space="preserve"> in the UK, and the problems in them. </w:t>
      </w:r>
      <w:r w:rsidR="00973C99">
        <w:t>It</w:t>
      </w:r>
      <w:r w:rsidR="0084308F">
        <w:t xml:space="preserve"> is noticed that the management of </w:t>
      </w:r>
      <w:r w:rsidR="00A23B6B" w:rsidRPr="00F62989">
        <w:rPr>
          <w:noProof/>
        </w:rPr>
        <w:t>McDonald’s</w:t>
      </w:r>
      <w:r w:rsidR="0084308F">
        <w:t xml:space="preserve"> is good at maintaining the competition </w:t>
      </w:r>
      <w:r w:rsidR="00973C99">
        <w:t xml:space="preserve">by using e-procurement model in </w:t>
      </w:r>
      <w:r w:rsidR="00F62989">
        <w:t xml:space="preserve">the </w:t>
      </w:r>
      <w:r w:rsidR="00973C99" w:rsidRPr="00F62989">
        <w:rPr>
          <w:noProof/>
        </w:rPr>
        <w:t>supply</w:t>
      </w:r>
      <w:r w:rsidR="00973C99">
        <w:t xml:space="preserve"> chain, and JIT methodology in the restaurants. </w:t>
      </w:r>
      <w:r w:rsidR="00853946">
        <w:t xml:space="preserve">In addition, the management follows </w:t>
      </w:r>
      <w:r w:rsidR="00F62989">
        <w:t xml:space="preserve">a </w:t>
      </w:r>
      <w:r w:rsidR="00853946" w:rsidRPr="00F62989">
        <w:rPr>
          <w:noProof/>
        </w:rPr>
        <w:t>standard</w:t>
      </w:r>
      <w:r w:rsidR="00853946">
        <w:t xml:space="preserve"> restaurant layout design (both interior and exterior). Currently, </w:t>
      </w:r>
      <w:r w:rsidR="00A23B6B" w:rsidRPr="00F62989">
        <w:rPr>
          <w:noProof/>
        </w:rPr>
        <w:t>McDonald’s</w:t>
      </w:r>
      <w:r w:rsidR="00853946">
        <w:t xml:space="preserve"> is suffering </w:t>
      </w:r>
      <w:r w:rsidR="00F62989">
        <w:rPr>
          <w:noProof/>
        </w:rPr>
        <w:t>from</w:t>
      </w:r>
      <w:r w:rsidR="00853946">
        <w:t xml:space="preserve"> the issue of bad-quality food, resulting in obesity, which should be controlled by using new products. </w:t>
      </w:r>
      <w:r w:rsidR="00975A45">
        <w:t xml:space="preserve">In addition, </w:t>
      </w:r>
      <w:r w:rsidR="00F62989">
        <w:t xml:space="preserve">the </w:t>
      </w:r>
      <w:r w:rsidR="00975A45" w:rsidRPr="00F62989">
        <w:rPr>
          <w:noProof/>
        </w:rPr>
        <w:t>kitchen</w:t>
      </w:r>
      <w:r w:rsidR="00975A45">
        <w:t xml:space="preserve"> should be open for all, so that people can easily visit, and look at the food being cooked.  </w:t>
      </w:r>
      <w:r w:rsidR="00853946">
        <w:t xml:space="preserve"> </w:t>
      </w:r>
      <w:r w:rsidR="0084308F">
        <w:t xml:space="preserve"> </w:t>
      </w:r>
    </w:p>
    <w:p w:rsidR="00ED2A4A" w:rsidRDefault="00ED2A4A" w:rsidP="00F81A2C"/>
    <w:p w:rsidR="00ED2A4A" w:rsidRDefault="00ED2A4A" w:rsidP="00F81A2C"/>
    <w:p w:rsidR="00ED2A4A" w:rsidRDefault="00ED2A4A" w:rsidP="00F81A2C"/>
    <w:p w:rsidR="00ED2A4A" w:rsidRDefault="00ED2A4A" w:rsidP="00F81A2C"/>
    <w:p w:rsidR="00ED2A4A" w:rsidRDefault="00ED2A4A" w:rsidP="00F81A2C"/>
    <w:p w:rsidR="00ED2A4A" w:rsidRDefault="00ED2A4A" w:rsidP="00F81A2C"/>
    <w:p w:rsidR="00ED2A4A" w:rsidRDefault="00ED2A4A" w:rsidP="00F81A2C"/>
    <w:p w:rsidR="00ED2A4A" w:rsidRDefault="00ED2A4A" w:rsidP="00F81A2C"/>
    <w:p w:rsidR="00ED2A4A" w:rsidRDefault="00ED2A4A" w:rsidP="00ED2A4A">
      <w:pPr>
        <w:pStyle w:val="Heading1"/>
      </w:pPr>
      <w:bookmarkStart w:id="25" w:name="_Toc532829744"/>
      <w:r>
        <w:lastRenderedPageBreak/>
        <w:t>References</w:t>
      </w:r>
      <w:bookmarkEnd w:id="25"/>
    </w:p>
    <w:p w:rsidR="00ED2A4A" w:rsidRPr="0057083B" w:rsidRDefault="00ED2A4A" w:rsidP="00ED2A4A">
      <w:pPr>
        <w:rPr>
          <w:shd w:val="clear" w:color="auto" w:fill="FFFFFF"/>
        </w:rPr>
      </w:pPr>
      <w:r w:rsidRPr="0057083B">
        <w:rPr>
          <w:shd w:val="clear" w:color="auto" w:fill="FFFFFF"/>
        </w:rPr>
        <w:t xml:space="preserve">Belvedere, V., </w:t>
      </w:r>
      <w:r>
        <w:rPr>
          <w:shd w:val="clear" w:color="auto" w:fill="FFFFFF"/>
        </w:rPr>
        <w:t>(2014)</w:t>
      </w:r>
      <w:r w:rsidRPr="0057083B">
        <w:rPr>
          <w:shd w:val="clear" w:color="auto" w:fill="FFFFFF"/>
        </w:rPr>
        <w:t>. Defining the scope of service operations management: an investigation on the factors that affect the span of responsibility of the operations department in service companies. </w:t>
      </w:r>
      <w:r w:rsidRPr="0057083B">
        <w:rPr>
          <w:i/>
          <w:iCs/>
          <w:shd w:val="clear" w:color="auto" w:fill="FFFFFF"/>
        </w:rPr>
        <w:t>Production Planning &amp; Control</w:t>
      </w:r>
      <w:r w:rsidRPr="0057083B">
        <w:rPr>
          <w:shd w:val="clear" w:color="auto" w:fill="FFFFFF"/>
        </w:rPr>
        <w:t>, </w:t>
      </w:r>
      <w:r w:rsidRPr="0057083B">
        <w:rPr>
          <w:i/>
          <w:iCs/>
          <w:shd w:val="clear" w:color="auto" w:fill="FFFFFF"/>
        </w:rPr>
        <w:t>25</w:t>
      </w:r>
      <w:r w:rsidRPr="0057083B">
        <w:rPr>
          <w:shd w:val="clear" w:color="auto" w:fill="FFFFFF"/>
        </w:rPr>
        <w:t>(6), pp.447-461.</w:t>
      </w:r>
    </w:p>
    <w:p w:rsidR="00ED2A4A" w:rsidRPr="0057083B" w:rsidRDefault="00ED2A4A" w:rsidP="00ED2A4A">
      <w:pPr>
        <w:rPr>
          <w:shd w:val="clear" w:color="auto" w:fill="FFFFFF"/>
        </w:rPr>
      </w:pPr>
      <w:r w:rsidRPr="0057083B">
        <w:rPr>
          <w:shd w:val="clear" w:color="auto" w:fill="FFFFFF"/>
        </w:rPr>
        <w:t xml:space="preserve">Brown, S., Blackmon, K., Cousins, P. and Maylor, H., </w:t>
      </w:r>
      <w:r>
        <w:rPr>
          <w:shd w:val="clear" w:color="auto" w:fill="FFFFFF"/>
        </w:rPr>
        <w:t>(2013)</w:t>
      </w:r>
      <w:r w:rsidRPr="0057083B">
        <w:rPr>
          <w:shd w:val="clear" w:color="auto" w:fill="FFFFFF"/>
        </w:rPr>
        <w:t>. </w:t>
      </w:r>
      <w:r w:rsidRPr="0057083B">
        <w:rPr>
          <w:i/>
          <w:iCs/>
          <w:shd w:val="clear" w:color="auto" w:fill="FFFFFF"/>
        </w:rPr>
        <w:t>Operations management: policy, practice and performance improvement</w:t>
      </w:r>
      <w:r w:rsidRPr="0057083B">
        <w:rPr>
          <w:shd w:val="clear" w:color="auto" w:fill="FFFFFF"/>
        </w:rPr>
        <w:t>. Routledge.</w:t>
      </w:r>
    </w:p>
    <w:p w:rsidR="00ED2A4A" w:rsidRPr="0057083B" w:rsidRDefault="00ED2A4A" w:rsidP="00ED2A4A">
      <w:pPr>
        <w:rPr>
          <w:shd w:val="clear" w:color="auto" w:fill="FFFFFF"/>
        </w:rPr>
      </w:pPr>
      <w:r w:rsidRPr="0057083B">
        <w:rPr>
          <w:shd w:val="clear" w:color="auto" w:fill="FFFFFF"/>
        </w:rPr>
        <w:t xml:space="preserve">Czajkowska, A. and Stasiak-Betlejewska, R., </w:t>
      </w:r>
      <w:r>
        <w:rPr>
          <w:shd w:val="clear" w:color="auto" w:fill="FFFFFF"/>
        </w:rPr>
        <w:t>(2015)</w:t>
      </w:r>
      <w:r w:rsidRPr="0057083B">
        <w:rPr>
          <w:shd w:val="clear" w:color="auto" w:fill="FFFFFF"/>
        </w:rPr>
        <w:t>. Quality management tools applying in the strategy of logistics services quality improvement. </w:t>
      </w:r>
      <w:r w:rsidRPr="0057083B">
        <w:rPr>
          <w:i/>
          <w:iCs/>
          <w:shd w:val="clear" w:color="auto" w:fill="FFFFFF"/>
        </w:rPr>
        <w:t>Serbian Journal of Management</w:t>
      </w:r>
      <w:r w:rsidRPr="0057083B">
        <w:rPr>
          <w:shd w:val="clear" w:color="auto" w:fill="FFFFFF"/>
        </w:rPr>
        <w:t>, </w:t>
      </w:r>
      <w:r w:rsidRPr="0057083B">
        <w:rPr>
          <w:i/>
          <w:iCs/>
          <w:shd w:val="clear" w:color="auto" w:fill="FFFFFF"/>
        </w:rPr>
        <w:t>10</w:t>
      </w:r>
      <w:r w:rsidRPr="0057083B">
        <w:rPr>
          <w:shd w:val="clear" w:color="auto" w:fill="FFFFFF"/>
        </w:rPr>
        <w:t>(2), pp.225-234.</w:t>
      </w:r>
    </w:p>
    <w:p w:rsidR="00ED2A4A" w:rsidRDefault="00ED2A4A" w:rsidP="00ED2A4A">
      <w:pPr>
        <w:rPr>
          <w:shd w:val="clear" w:color="auto" w:fill="FFFFFF"/>
        </w:rPr>
      </w:pPr>
      <w:r w:rsidRPr="0057083B">
        <w:rPr>
          <w:shd w:val="clear" w:color="auto" w:fill="FFFFFF"/>
        </w:rPr>
        <w:t xml:space="preserve">Dai, J., Peng, S. and Li, S., </w:t>
      </w:r>
      <w:r>
        <w:rPr>
          <w:shd w:val="clear" w:color="auto" w:fill="FFFFFF"/>
        </w:rPr>
        <w:t>(2017)</w:t>
      </w:r>
      <w:r w:rsidRPr="0057083B">
        <w:rPr>
          <w:shd w:val="clear" w:color="auto" w:fill="FFFFFF"/>
        </w:rPr>
        <w:t>. Mitigation of Bullwhip Effect in Supply Chain Inventory Management Model. </w:t>
      </w:r>
      <w:r w:rsidRPr="0057083B">
        <w:rPr>
          <w:i/>
          <w:iCs/>
          <w:shd w:val="clear" w:color="auto" w:fill="FFFFFF"/>
        </w:rPr>
        <w:t>Procedia engineering</w:t>
      </w:r>
      <w:r w:rsidRPr="0057083B">
        <w:rPr>
          <w:shd w:val="clear" w:color="auto" w:fill="FFFFFF"/>
        </w:rPr>
        <w:t>, </w:t>
      </w:r>
      <w:r w:rsidRPr="0057083B">
        <w:rPr>
          <w:i/>
          <w:iCs/>
          <w:shd w:val="clear" w:color="auto" w:fill="FFFFFF"/>
        </w:rPr>
        <w:t>174</w:t>
      </w:r>
      <w:r w:rsidRPr="0057083B">
        <w:rPr>
          <w:shd w:val="clear" w:color="auto" w:fill="FFFFFF"/>
        </w:rPr>
        <w:t>, pp.1229-1234.</w:t>
      </w:r>
    </w:p>
    <w:p w:rsidR="00ED2A4A" w:rsidRPr="0057083B" w:rsidRDefault="00ED2A4A" w:rsidP="00ED2A4A">
      <w:pPr>
        <w:rPr>
          <w:shd w:val="clear" w:color="auto" w:fill="FFFFFF"/>
        </w:rPr>
      </w:pPr>
      <w:r w:rsidRPr="0057083B">
        <w:rPr>
          <w:shd w:val="clear" w:color="auto" w:fill="FFFFFF"/>
        </w:rPr>
        <w:t xml:space="preserve">Gubán, Á. and Kása, R., </w:t>
      </w:r>
      <w:r>
        <w:rPr>
          <w:shd w:val="clear" w:color="auto" w:fill="FFFFFF"/>
        </w:rPr>
        <w:t>(2013)</w:t>
      </w:r>
      <w:r w:rsidRPr="0057083B">
        <w:rPr>
          <w:shd w:val="clear" w:color="auto" w:fill="FFFFFF"/>
        </w:rPr>
        <w:t>. A literature based review of business process amelioration methods and techniques regarding service orientation. </w:t>
      </w:r>
      <w:r w:rsidRPr="0057083B">
        <w:rPr>
          <w:i/>
          <w:iCs/>
          <w:shd w:val="clear" w:color="auto" w:fill="FFFFFF"/>
        </w:rPr>
        <w:t>Journal of Advanced Management Science Vol</w:t>
      </w:r>
      <w:r w:rsidRPr="0057083B">
        <w:rPr>
          <w:shd w:val="clear" w:color="auto" w:fill="FFFFFF"/>
        </w:rPr>
        <w:t>, </w:t>
      </w:r>
      <w:r w:rsidRPr="0057083B">
        <w:rPr>
          <w:i/>
          <w:iCs/>
          <w:shd w:val="clear" w:color="auto" w:fill="FFFFFF"/>
        </w:rPr>
        <w:t>1</w:t>
      </w:r>
      <w:r w:rsidRPr="0057083B">
        <w:rPr>
          <w:shd w:val="clear" w:color="auto" w:fill="FFFFFF"/>
        </w:rPr>
        <w:t>(2), pp.1-8.</w:t>
      </w:r>
    </w:p>
    <w:p w:rsidR="00ED2A4A" w:rsidRPr="0057083B" w:rsidRDefault="00ED2A4A" w:rsidP="00ED2A4A">
      <w:pPr>
        <w:rPr>
          <w:shd w:val="clear" w:color="auto" w:fill="FFFFFF"/>
        </w:rPr>
      </w:pPr>
      <w:r w:rsidRPr="0057083B">
        <w:rPr>
          <w:shd w:val="clear" w:color="auto" w:fill="FFFFFF"/>
        </w:rPr>
        <w:t xml:space="preserve">Jacobs, F.R., Chase, R.B. and Lummus, R.R., </w:t>
      </w:r>
      <w:r>
        <w:rPr>
          <w:shd w:val="clear" w:color="auto" w:fill="FFFFFF"/>
        </w:rPr>
        <w:t>(2014)</w:t>
      </w:r>
      <w:r w:rsidRPr="0057083B">
        <w:rPr>
          <w:shd w:val="clear" w:color="auto" w:fill="FFFFFF"/>
        </w:rPr>
        <w:t>. </w:t>
      </w:r>
      <w:r w:rsidRPr="0057083B">
        <w:rPr>
          <w:i/>
          <w:iCs/>
          <w:shd w:val="clear" w:color="auto" w:fill="FFFFFF"/>
        </w:rPr>
        <w:t>Operations and supply chain management</w:t>
      </w:r>
      <w:r w:rsidRPr="0057083B">
        <w:rPr>
          <w:shd w:val="clear" w:color="auto" w:fill="FFFFFF"/>
        </w:rPr>
        <w:t>. New York, NY: McGraw-Hill/Irwin.</w:t>
      </w:r>
    </w:p>
    <w:p w:rsidR="00ED2A4A" w:rsidRPr="0057083B" w:rsidRDefault="00ED2A4A" w:rsidP="00ED2A4A">
      <w:pPr>
        <w:rPr>
          <w:shd w:val="clear" w:color="auto" w:fill="FFFFFF"/>
        </w:rPr>
      </w:pPr>
      <w:r w:rsidRPr="0057083B">
        <w:rPr>
          <w:shd w:val="clear" w:color="auto" w:fill="FFFFFF"/>
        </w:rPr>
        <w:t xml:space="preserve">Koh, H.L., Teh, S.Y., Wong, C.K., Lim, H.K. and Migin, M.W., </w:t>
      </w:r>
      <w:r>
        <w:rPr>
          <w:shd w:val="clear" w:color="auto" w:fill="FFFFFF"/>
        </w:rPr>
        <w:t>(2014)</w:t>
      </w:r>
      <w:r w:rsidRPr="0057083B">
        <w:rPr>
          <w:shd w:val="clear" w:color="auto" w:fill="FFFFFF"/>
        </w:rPr>
        <w:t>, July. Improving queuing service at McDonald's. In </w:t>
      </w:r>
      <w:r w:rsidRPr="0057083B">
        <w:rPr>
          <w:i/>
          <w:iCs/>
          <w:shd w:val="clear" w:color="auto" w:fill="FFFFFF"/>
        </w:rPr>
        <w:t>AIP Conference Proceedings</w:t>
      </w:r>
      <w:r w:rsidRPr="0057083B">
        <w:rPr>
          <w:shd w:val="clear" w:color="auto" w:fill="FFFFFF"/>
        </w:rPr>
        <w:t> (Vol. 1605, No. 1, pp. 1073-1078). AIP.</w:t>
      </w:r>
    </w:p>
    <w:p w:rsidR="00ED2A4A" w:rsidRDefault="00ED2A4A" w:rsidP="00ED2A4A">
      <w:pPr>
        <w:rPr>
          <w:shd w:val="clear" w:color="auto" w:fill="FFFFFF"/>
        </w:rPr>
      </w:pPr>
      <w:r>
        <w:rPr>
          <w:shd w:val="clear" w:color="auto" w:fill="FFFFFF"/>
        </w:rPr>
        <w:t>Lal, P. and Bharadwaj, S.S., (2014). Leveraging cloud-based information technologies for organizational agility: A conceptual model. </w:t>
      </w:r>
      <w:r>
        <w:rPr>
          <w:i/>
          <w:iCs/>
          <w:shd w:val="clear" w:color="auto" w:fill="FFFFFF"/>
        </w:rPr>
        <w:t>NMIMS Management Review, XXIV</w:t>
      </w:r>
      <w:r>
        <w:rPr>
          <w:shd w:val="clear" w:color="auto" w:fill="FFFFFF"/>
        </w:rPr>
        <w:t>, pp.73-88.</w:t>
      </w:r>
    </w:p>
    <w:p w:rsidR="00ED2A4A" w:rsidRDefault="00ED2A4A" w:rsidP="00ED2A4A">
      <w:pPr>
        <w:rPr>
          <w:shd w:val="clear" w:color="auto" w:fill="FFFFFF"/>
        </w:rPr>
      </w:pPr>
      <w:r w:rsidRPr="0057083B">
        <w:rPr>
          <w:shd w:val="clear" w:color="auto" w:fill="FFFFFF"/>
        </w:rPr>
        <w:t xml:space="preserve">Laudon, K.C. and Laudon, J.P., </w:t>
      </w:r>
      <w:r>
        <w:rPr>
          <w:shd w:val="clear" w:color="auto" w:fill="FFFFFF"/>
        </w:rPr>
        <w:t>(2018)</w:t>
      </w:r>
      <w:r w:rsidRPr="0057083B">
        <w:rPr>
          <w:shd w:val="clear" w:color="auto" w:fill="FFFFFF"/>
        </w:rPr>
        <w:t>. </w:t>
      </w:r>
      <w:r w:rsidRPr="0057083B">
        <w:rPr>
          <w:i/>
          <w:iCs/>
          <w:shd w:val="clear" w:color="auto" w:fill="FFFFFF"/>
        </w:rPr>
        <w:t>Management information systems: managing the digital firm</w:t>
      </w:r>
      <w:r w:rsidRPr="0057083B">
        <w:rPr>
          <w:shd w:val="clear" w:color="auto" w:fill="FFFFFF"/>
        </w:rPr>
        <w:t>. Pearson.</w:t>
      </w:r>
    </w:p>
    <w:p w:rsidR="00ED2A4A" w:rsidRDefault="00ED2A4A" w:rsidP="00ED2A4A">
      <w:pPr>
        <w:rPr>
          <w:shd w:val="clear" w:color="auto" w:fill="FFFFFF"/>
        </w:rPr>
      </w:pPr>
      <w:r>
        <w:rPr>
          <w:shd w:val="clear" w:color="auto" w:fill="FFFFFF"/>
        </w:rPr>
        <w:lastRenderedPageBreak/>
        <w:t>Mădălina, A., (2015). INNOVATIVE INTEGRATION OF SOCIAL RESPONSIBILITY IN BUSINESS STRATEGY. </w:t>
      </w:r>
      <w:r>
        <w:rPr>
          <w:i/>
          <w:iCs/>
          <w:shd w:val="clear" w:color="auto" w:fill="FFFFFF"/>
        </w:rPr>
        <w:t>Annals of'Constantin Brancusi'University of Targu-Jiu. Economy Series</w:t>
      </w:r>
      <w:r>
        <w:rPr>
          <w:shd w:val="clear" w:color="auto" w:fill="FFFFFF"/>
        </w:rPr>
        <w:t xml:space="preserve">, </w:t>
      </w:r>
      <w:r>
        <w:rPr>
          <w:i/>
          <w:shd w:val="clear" w:color="auto" w:fill="FFFFFF"/>
        </w:rPr>
        <w:t>6</w:t>
      </w:r>
      <w:r>
        <w:rPr>
          <w:shd w:val="clear" w:color="auto" w:fill="FFFFFF"/>
        </w:rPr>
        <w:t>, pp.1-7.</w:t>
      </w:r>
    </w:p>
    <w:p w:rsidR="00ED2A4A" w:rsidRDefault="00ED2A4A" w:rsidP="00ED2A4A">
      <w:pPr>
        <w:rPr>
          <w:shd w:val="clear" w:color="auto" w:fill="FFFFFF"/>
        </w:rPr>
      </w:pPr>
      <w:r>
        <w:rPr>
          <w:shd w:val="clear" w:color="auto" w:fill="FFFFFF"/>
        </w:rPr>
        <w:t>Mahajan, S., (2014). Competitive advantage through training and development in Mcdonald's: a case study. </w:t>
      </w:r>
      <w:r>
        <w:rPr>
          <w:i/>
          <w:iCs/>
          <w:shd w:val="clear" w:color="auto" w:fill="FFFFFF"/>
        </w:rPr>
        <w:t>International Journal of Management, IT and Engineering</w:t>
      </w:r>
      <w:r>
        <w:rPr>
          <w:shd w:val="clear" w:color="auto" w:fill="FFFFFF"/>
        </w:rPr>
        <w:t>, </w:t>
      </w:r>
      <w:r>
        <w:rPr>
          <w:i/>
          <w:iCs/>
          <w:shd w:val="clear" w:color="auto" w:fill="FFFFFF"/>
        </w:rPr>
        <w:t>4</w:t>
      </w:r>
      <w:r>
        <w:rPr>
          <w:shd w:val="clear" w:color="auto" w:fill="FFFFFF"/>
        </w:rPr>
        <w:t>(10), pp.403-410.</w:t>
      </w:r>
    </w:p>
    <w:p w:rsidR="00ED2A4A" w:rsidRPr="0057083B" w:rsidRDefault="00ED2A4A" w:rsidP="00ED2A4A">
      <w:pPr>
        <w:rPr>
          <w:shd w:val="clear" w:color="auto" w:fill="FFFFFF"/>
        </w:rPr>
      </w:pPr>
      <w:r w:rsidRPr="0057083B">
        <w:rPr>
          <w:shd w:val="clear" w:color="auto" w:fill="FFFFFF"/>
        </w:rPr>
        <w:t xml:space="preserve">Mirzabeiki, V., </w:t>
      </w:r>
      <w:r>
        <w:rPr>
          <w:shd w:val="clear" w:color="auto" w:fill="FFFFFF"/>
        </w:rPr>
        <w:t>(2013)</w:t>
      </w:r>
      <w:r w:rsidRPr="0057083B">
        <w:rPr>
          <w:shd w:val="clear" w:color="auto" w:fill="FFFFFF"/>
        </w:rPr>
        <w:t>. An overview of freight intelligent transportation systems. </w:t>
      </w:r>
      <w:r w:rsidRPr="0057083B">
        <w:rPr>
          <w:i/>
          <w:iCs/>
          <w:shd w:val="clear" w:color="auto" w:fill="FFFFFF"/>
        </w:rPr>
        <w:t>International Journal of Logistics Systems and Management</w:t>
      </w:r>
      <w:r w:rsidRPr="0057083B">
        <w:rPr>
          <w:shd w:val="clear" w:color="auto" w:fill="FFFFFF"/>
        </w:rPr>
        <w:t>, </w:t>
      </w:r>
      <w:r w:rsidRPr="0057083B">
        <w:rPr>
          <w:i/>
          <w:iCs/>
          <w:shd w:val="clear" w:color="auto" w:fill="FFFFFF"/>
        </w:rPr>
        <w:t>14</w:t>
      </w:r>
      <w:r w:rsidRPr="0057083B">
        <w:rPr>
          <w:shd w:val="clear" w:color="auto" w:fill="FFFFFF"/>
        </w:rPr>
        <w:t>(4), pp.473-489.</w:t>
      </w:r>
    </w:p>
    <w:p w:rsidR="00ED2A4A" w:rsidRPr="0057083B" w:rsidRDefault="00ED2A4A" w:rsidP="00ED2A4A">
      <w:pPr>
        <w:rPr>
          <w:shd w:val="clear" w:color="auto" w:fill="FFFFFF"/>
        </w:rPr>
      </w:pPr>
      <w:r w:rsidRPr="0057083B">
        <w:rPr>
          <w:shd w:val="clear" w:color="auto" w:fill="FFFFFF"/>
        </w:rPr>
        <w:t xml:space="preserve">Osman, H., Johns, N. and Lugosi, P., </w:t>
      </w:r>
      <w:r>
        <w:rPr>
          <w:shd w:val="clear" w:color="auto" w:fill="FFFFFF"/>
        </w:rPr>
        <w:t>(2014)</w:t>
      </w:r>
      <w:r w:rsidRPr="0057083B">
        <w:rPr>
          <w:shd w:val="clear" w:color="auto" w:fill="FFFFFF"/>
        </w:rPr>
        <w:t>. Commercial hospitality in destination experiences: McDonald's and tourists' consumption of space. </w:t>
      </w:r>
      <w:r w:rsidRPr="0057083B">
        <w:rPr>
          <w:i/>
          <w:iCs/>
          <w:shd w:val="clear" w:color="auto" w:fill="FFFFFF"/>
        </w:rPr>
        <w:t>Tourism Management</w:t>
      </w:r>
      <w:r w:rsidRPr="0057083B">
        <w:rPr>
          <w:shd w:val="clear" w:color="auto" w:fill="FFFFFF"/>
        </w:rPr>
        <w:t>, </w:t>
      </w:r>
      <w:r w:rsidRPr="0057083B">
        <w:rPr>
          <w:i/>
          <w:iCs/>
          <w:shd w:val="clear" w:color="auto" w:fill="FFFFFF"/>
        </w:rPr>
        <w:t>42</w:t>
      </w:r>
      <w:r w:rsidRPr="0057083B">
        <w:rPr>
          <w:shd w:val="clear" w:color="auto" w:fill="FFFFFF"/>
        </w:rPr>
        <w:t>, pp.238-247.</w:t>
      </w:r>
    </w:p>
    <w:p w:rsidR="00ED2A4A" w:rsidRPr="0057083B" w:rsidRDefault="00ED2A4A" w:rsidP="00ED2A4A">
      <w:pPr>
        <w:rPr>
          <w:shd w:val="clear" w:color="auto" w:fill="FFFFFF"/>
        </w:rPr>
      </w:pPr>
      <w:r w:rsidRPr="0057083B">
        <w:rPr>
          <w:shd w:val="clear" w:color="auto" w:fill="FFFFFF"/>
        </w:rPr>
        <w:t xml:space="preserve">Priyono, I., </w:t>
      </w:r>
      <w:r>
        <w:rPr>
          <w:shd w:val="clear" w:color="auto" w:fill="FFFFFF"/>
        </w:rPr>
        <w:t>(2017)</w:t>
      </w:r>
      <w:r w:rsidRPr="0057083B">
        <w:rPr>
          <w:shd w:val="clear" w:color="auto" w:fill="FFFFFF"/>
        </w:rPr>
        <w:t>. Effect of Quality Products, Services and Brand on Customer Satisfaction at McDonald's. </w:t>
      </w:r>
      <w:r w:rsidRPr="0057083B">
        <w:rPr>
          <w:i/>
          <w:iCs/>
          <w:shd w:val="clear" w:color="auto" w:fill="FFFFFF"/>
        </w:rPr>
        <w:t>Journal of Global Economics</w:t>
      </w:r>
      <w:r w:rsidRPr="0057083B">
        <w:rPr>
          <w:shd w:val="clear" w:color="auto" w:fill="FFFFFF"/>
        </w:rPr>
        <w:t>, </w:t>
      </w:r>
      <w:r w:rsidRPr="0057083B">
        <w:rPr>
          <w:i/>
          <w:iCs/>
          <w:shd w:val="clear" w:color="auto" w:fill="FFFFFF"/>
        </w:rPr>
        <w:t>5</w:t>
      </w:r>
      <w:r w:rsidRPr="0057083B">
        <w:rPr>
          <w:shd w:val="clear" w:color="auto" w:fill="FFFFFF"/>
        </w:rPr>
        <w:t>(2), pp.1-4.</w:t>
      </w:r>
    </w:p>
    <w:p w:rsidR="00ED2A4A" w:rsidRDefault="00ED2A4A" w:rsidP="00ED2A4A">
      <w:pPr>
        <w:rPr>
          <w:shd w:val="clear" w:color="auto" w:fill="FFFFFF"/>
        </w:rPr>
      </w:pPr>
      <w:r>
        <w:rPr>
          <w:shd w:val="clear" w:color="auto" w:fill="FFFFFF"/>
        </w:rPr>
        <w:t>Pullman, M. and Collins, D.E., (2013). Reshaping the Operations and Supply Chain Management Core Class Curriculum to Include Business Sustainability. </w:t>
      </w:r>
      <w:r>
        <w:rPr>
          <w:i/>
          <w:iCs/>
          <w:shd w:val="clear" w:color="auto" w:fill="FFFFFF"/>
        </w:rPr>
        <w:t>Operations Management Education Review</w:t>
      </w:r>
      <w:r>
        <w:rPr>
          <w:shd w:val="clear" w:color="auto" w:fill="FFFFFF"/>
        </w:rPr>
        <w:t>, </w:t>
      </w:r>
      <w:r>
        <w:rPr>
          <w:i/>
          <w:iCs/>
          <w:shd w:val="clear" w:color="auto" w:fill="FFFFFF"/>
        </w:rPr>
        <w:t>7</w:t>
      </w:r>
      <w:r>
        <w:rPr>
          <w:shd w:val="clear" w:color="auto" w:fill="FFFFFF"/>
        </w:rPr>
        <w:t>, pp.1-12.</w:t>
      </w:r>
    </w:p>
    <w:p w:rsidR="00ED2A4A" w:rsidRDefault="00ED2A4A" w:rsidP="00ED2A4A">
      <w:pPr>
        <w:rPr>
          <w:shd w:val="clear" w:color="auto" w:fill="FFFFFF"/>
        </w:rPr>
      </w:pPr>
      <w:r>
        <w:rPr>
          <w:shd w:val="clear" w:color="auto" w:fill="FFFFFF"/>
        </w:rPr>
        <w:t>Rowley, B. and McMurtrey, M.E., (2016). McDonald’s and the Triple Bottom Line: A Case Study of Corporate Sustainability. </w:t>
      </w:r>
      <w:r>
        <w:rPr>
          <w:i/>
          <w:iCs/>
          <w:shd w:val="clear" w:color="auto" w:fill="FFFFFF"/>
        </w:rPr>
        <w:t>Journal of Strategic Innovation and Sustainability</w:t>
      </w:r>
      <w:r>
        <w:rPr>
          <w:shd w:val="clear" w:color="auto" w:fill="FFFFFF"/>
        </w:rPr>
        <w:t>, </w:t>
      </w:r>
      <w:r>
        <w:rPr>
          <w:i/>
          <w:iCs/>
          <w:shd w:val="clear" w:color="auto" w:fill="FFFFFF"/>
        </w:rPr>
        <w:t>11</w:t>
      </w:r>
      <w:r>
        <w:rPr>
          <w:shd w:val="clear" w:color="auto" w:fill="FFFFFF"/>
        </w:rPr>
        <w:t>(1), pp.33-37.</w:t>
      </w:r>
    </w:p>
    <w:p w:rsidR="00ED2A4A" w:rsidRPr="00002A0D" w:rsidRDefault="00ED2A4A" w:rsidP="00ED2A4A">
      <w:pPr>
        <w:rPr>
          <w:rFonts w:cs="Times New Roman"/>
          <w:color w:val="000000" w:themeColor="text1"/>
          <w:szCs w:val="20"/>
          <w:shd w:val="clear" w:color="auto" w:fill="FFFFFF"/>
        </w:rPr>
      </w:pPr>
      <w:r w:rsidRPr="00002A0D">
        <w:rPr>
          <w:rFonts w:cs="Times New Roman"/>
          <w:color w:val="000000" w:themeColor="text1"/>
          <w:szCs w:val="20"/>
          <w:shd w:val="clear" w:color="auto" w:fill="FFFFFF"/>
        </w:rPr>
        <w:t>Statista (2018). </w:t>
      </w:r>
      <w:r w:rsidRPr="00002A0D">
        <w:rPr>
          <w:rFonts w:cs="Times New Roman"/>
          <w:i/>
          <w:iCs/>
          <w:color w:val="000000" w:themeColor="text1"/>
          <w:szCs w:val="20"/>
          <w:shd w:val="clear" w:color="auto" w:fill="FFFFFF"/>
        </w:rPr>
        <w:t>McDonald's: revenue 2005-2017 | Statista</w:t>
      </w:r>
      <w:r w:rsidRPr="00002A0D">
        <w:rPr>
          <w:rFonts w:cs="Times New Roman"/>
          <w:color w:val="000000" w:themeColor="text1"/>
          <w:szCs w:val="20"/>
          <w:shd w:val="clear" w:color="auto" w:fill="FFFFFF"/>
        </w:rPr>
        <w:t>. [online] Available at: https://www.statista.com/statistics/208917/revenue-of-the-mcdonalds-corporation-since-2005/ [Accessed 17 Dec. 2018].</w:t>
      </w:r>
    </w:p>
    <w:p w:rsidR="00ED2A4A" w:rsidRPr="00AE0B95" w:rsidRDefault="00ED2A4A" w:rsidP="00ED2A4A">
      <w:pPr>
        <w:rPr>
          <w:shd w:val="clear" w:color="auto" w:fill="FFFFFF"/>
        </w:rPr>
      </w:pPr>
      <w:r w:rsidRPr="0057083B">
        <w:rPr>
          <w:shd w:val="clear" w:color="auto" w:fill="FFFFFF"/>
        </w:rPr>
        <w:t xml:space="preserve">Wieland, A., </w:t>
      </w:r>
      <w:r>
        <w:rPr>
          <w:shd w:val="clear" w:color="auto" w:fill="FFFFFF"/>
        </w:rPr>
        <w:t>(2013)</w:t>
      </w:r>
      <w:r w:rsidRPr="0057083B">
        <w:rPr>
          <w:shd w:val="clear" w:color="auto" w:fill="FFFFFF"/>
        </w:rPr>
        <w:t>. Selecting the right supply chain based on risks. </w:t>
      </w:r>
      <w:r w:rsidRPr="0057083B">
        <w:rPr>
          <w:i/>
          <w:iCs/>
          <w:shd w:val="clear" w:color="auto" w:fill="FFFFFF"/>
        </w:rPr>
        <w:t>Journal of Manufacturing Technology Management</w:t>
      </w:r>
      <w:r w:rsidRPr="0057083B">
        <w:rPr>
          <w:shd w:val="clear" w:color="auto" w:fill="FFFFFF"/>
        </w:rPr>
        <w:t>, </w:t>
      </w:r>
      <w:r w:rsidRPr="0057083B">
        <w:rPr>
          <w:i/>
          <w:iCs/>
          <w:shd w:val="clear" w:color="auto" w:fill="FFFFFF"/>
        </w:rPr>
        <w:t>24</w:t>
      </w:r>
      <w:r w:rsidRPr="0057083B">
        <w:rPr>
          <w:shd w:val="clear" w:color="auto" w:fill="FFFFFF"/>
        </w:rPr>
        <w:t>(5), pp.652-668.</w:t>
      </w:r>
    </w:p>
    <w:sectPr w:rsidR="00ED2A4A" w:rsidRPr="00AE0B95">
      <w:headerReference w:type="default" r:id="rId14"/>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1924" w:rsidRDefault="001A1924" w:rsidP="000D03C0">
      <w:pPr>
        <w:spacing w:after="0" w:line="240" w:lineRule="auto"/>
      </w:pPr>
      <w:r>
        <w:separator/>
      </w:r>
    </w:p>
  </w:endnote>
  <w:endnote w:type="continuationSeparator" w:id="0">
    <w:p w:rsidR="001A1924" w:rsidRDefault="001A1924" w:rsidP="000D0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1924" w:rsidRDefault="001A1924" w:rsidP="000D03C0">
      <w:pPr>
        <w:spacing w:after="0" w:line="240" w:lineRule="auto"/>
      </w:pPr>
      <w:r>
        <w:separator/>
      </w:r>
    </w:p>
  </w:footnote>
  <w:footnote w:type="continuationSeparator" w:id="0">
    <w:p w:rsidR="001A1924" w:rsidRDefault="001A1924" w:rsidP="000D03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6469865"/>
      <w:docPartObj>
        <w:docPartGallery w:val="Page Numbers (Top of Page)"/>
        <w:docPartUnique/>
      </w:docPartObj>
    </w:sdtPr>
    <w:sdtEndPr>
      <w:rPr>
        <w:noProof/>
      </w:rPr>
    </w:sdtEndPr>
    <w:sdtContent>
      <w:p w:rsidR="00255C29" w:rsidRDefault="00255C29">
        <w:pPr>
          <w:pStyle w:val="Header"/>
          <w:jc w:val="right"/>
        </w:pPr>
        <w:r>
          <w:t xml:space="preserve"> </w:t>
        </w:r>
        <w:r w:rsidRPr="000D03C0">
          <w:t xml:space="preserve">Operations management </w:t>
        </w:r>
        <w:r w:rsidR="00A23B6B">
          <w:t>McDonald’s</w:t>
        </w:r>
        <w:r w:rsidRPr="000D03C0">
          <w:t xml:space="preserve"> </w:t>
        </w:r>
        <w:r>
          <w:fldChar w:fldCharType="begin"/>
        </w:r>
        <w:r>
          <w:instrText xml:space="preserve"> PAGE   \* MERGEFORMAT </w:instrText>
        </w:r>
        <w:r>
          <w:fldChar w:fldCharType="separate"/>
        </w:r>
        <w:r w:rsidR="00C50B44">
          <w:rPr>
            <w:noProof/>
          </w:rPr>
          <w:t>1</w:t>
        </w:r>
        <w:r>
          <w:rPr>
            <w:noProof/>
          </w:rPr>
          <w:fldChar w:fldCharType="end"/>
        </w:r>
      </w:p>
    </w:sdtContent>
  </w:sdt>
  <w:p w:rsidR="00255C29" w:rsidRDefault="00255C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FD7995"/>
    <w:multiLevelType w:val="hybridMultilevel"/>
    <w:tmpl w:val="59A45E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2B43718"/>
    <w:multiLevelType w:val="hybridMultilevel"/>
    <w:tmpl w:val="C5D06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A664364"/>
    <w:multiLevelType w:val="multilevel"/>
    <w:tmpl w:val="1F20819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5AF65798"/>
    <w:multiLevelType w:val="hybridMultilevel"/>
    <w:tmpl w:val="187812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CBF45D4"/>
    <w:multiLevelType w:val="hybridMultilevel"/>
    <w:tmpl w:val="1488E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34E7D91"/>
    <w:multiLevelType w:val="hybridMultilevel"/>
    <w:tmpl w:val="0804FB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DSxtDC3NDIxMTGyNDNR0lEKTi0uzszPAykwrgUAz7swdSwAAAA="/>
  </w:docVars>
  <w:rsids>
    <w:rsidRoot w:val="000D03C0"/>
    <w:rsid w:val="00013B50"/>
    <w:rsid w:val="00040C1A"/>
    <w:rsid w:val="000B76F2"/>
    <w:rsid w:val="000D03C0"/>
    <w:rsid w:val="000E0594"/>
    <w:rsid w:val="000F6796"/>
    <w:rsid w:val="001413A8"/>
    <w:rsid w:val="001806B5"/>
    <w:rsid w:val="00187554"/>
    <w:rsid w:val="001A1924"/>
    <w:rsid w:val="001A1D8D"/>
    <w:rsid w:val="001C3EA6"/>
    <w:rsid w:val="001E703F"/>
    <w:rsid w:val="00225AA7"/>
    <w:rsid w:val="00255C29"/>
    <w:rsid w:val="00261A48"/>
    <w:rsid w:val="00266008"/>
    <w:rsid w:val="002A287B"/>
    <w:rsid w:val="002B1EBB"/>
    <w:rsid w:val="002D153B"/>
    <w:rsid w:val="002D672B"/>
    <w:rsid w:val="002D6E2A"/>
    <w:rsid w:val="0030395D"/>
    <w:rsid w:val="00306273"/>
    <w:rsid w:val="00321BA1"/>
    <w:rsid w:val="00334D92"/>
    <w:rsid w:val="00341F5A"/>
    <w:rsid w:val="00342AA8"/>
    <w:rsid w:val="0035403C"/>
    <w:rsid w:val="00370BFF"/>
    <w:rsid w:val="00397771"/>
    <w:rsid w:val="003A6EDC"/>
    <w:rsid w:val="003B393D"/>
    <w:rsid w:val="003D004D"/>
    <w:rsid w:val="00421D8D"/>
    <w:rsid w:val="00467350"/>
    <w:rsid w:val="00470E42"/>
    <w:rsid w:val="004F7CEA"/>
    <w:rsid w:val="00512A19"/>
    <w:rsid w:val="00517291"/>
    <w:rsid w:val="005175B6"/>
    <w:rsid w:val="005377D1"/>
    <w:rsid w:val="00574A57"/>
    <w:rsid w:val="005E05A5"/>
    <w:rsid w:val="00601E8D"/>
    <w:rsid w:val="006039BA"/>
    <w:rsid w:val="00605154"/>
    <w:rsid w:val="00610BB4"/>
    <w:rsid w:val="00624DC2"/>
    <w:rsid w:val="006628BA"/>
    <w:rsid w:val="0066683C"/>
    <w:rsid w:val="0069299A"/>
    <w:rsid w:val="00696908"/>
    <w:rsid w:val="006F79E5"/>
    <w:rsid w:val="00707608"/>
    <w:rsid w:val="00721AA0"/>
    <w:rsid w:val="007319E8"/>
    <w:rsid w:val="007729F3"/>
    <w:rsid w:val="007A4926"/>
    <w:rsid w:val="007E2AE6"/>
    <w:rsid w:val="0084308F"/>
    <w:rsid w:val="0085180A"/>
    <w:rsid w:val="00853946"/>
    <w:rsid w:val="0087053F"/>
    <w:rsid w:val="008873D8"/>
    <w:rsid w:val="008D1AAF"/>
    <w:rsid w:val="008D24ED"/>
    <w:rsid w:val="008D61CC"/>
    <w:rsid w:val="009307EF"/>
    <w:rsid w:val="00973C99"/>
    <w:rsid w:val="00975A45"/>
    <w:rsid w:val="00976A43"/>
    <w:rsid w:val="009C5917"/>
    <w:rsid w:val="009D5890"/>
    <w:rsid w:val="009D7421"/>
    <w:rsid w:val="00A0704F"/>
    <w:rsid w:val="00A137E9"/>
    <w:rsid w:val="00A23B6B"/>
    <w:rsid w:val="00A25467"/>
    <w:rsid w:val="00A6320A"/>
    <w:rsid w:val="00A733D1"/>
    <w:rsid w:val="00A96540"/>
    <w:rsid w:val="00AE0B95"/>
    <w:rsid w:val="00AE31A8"/>
    <w:rsid w:val="00AF5F36"/>
    <w:rsid w:val="00AF68D2"/>
    <w:rsid w:val="00AF7330"/>
    <w:rsid w:val="00B30FC1"/>
    <w:rsid w:val="00B5403A"/>
    <w:rsid w:val="00B656B6"/>
    <w:rsid w:val="00B870BB"/>
    <w:rsid w:val="00BF5001"/>
    <w:rsid w:val="00C50B44"/>
    <w:rsid w:val="00C513AA"/>
    <w:rsid w:val="00C54293"/>
    <w:rsid w:val="00C56D38"/>
    <w:rsid w:val="00C712DC"/>
    <w:rsid w:val="00C9595A"/>
    <w:rsid w:val="00CD0456"/>
    <w:rsid w:val="00CE3503"/>
    <w:rsid w:val="00CE439F"/>
    <w:rsid w:val="00CF6FB4"/>
    <w:rsid w:val="00D003A1"/>
    <w:rsid w:val="00D025A0"/>
    <w:rsid w:val="00D13E70"/>
    <w:rsid w:val="00D35CC4"/>
    <w:rsid w:val="00D4543E"/>
    <w:rsid w:val="00D46E88"/>
    <w:rsid w:val="00D4721E"/>
    <w:rsid w:val="00D74168"/>
    <w:rsid w:val="00D8360A"/>
    <w:rsid w:val="00D83F4F"/>
    <w:rsid w:val="00DD5A41"/>
    <w:rsid w:val="00DE4A16"/>
    <w:rsid w:val="00E45BB1"/>
    <w:rsid w:val="00EA54EF"/>
    <w:rsid w:val="00ED2A4A"/>
    <w:rsid w:val="00ED2B2C"/>
    <w:rsid w:val="00ED3B56"/>
    <w:rsid w:val="00F123F7"/>
    <w:rsid w:val="00F43474"/>
    <w:rsid w:val="00F62989"/>
    <w:rsid w:val="00F71122"/>
    <w:rsid w:val="00F71DB9"/>
    <w:rsid w:val="00F72E3C"/>
    <w:rsid w:val="00F81A2C"/>
    <w:rsid w:val="00FB5D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B6EF66-A0A2-4B96-B9AF-0C3566187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03C0"/>
    <w:pPr>
      <w:spacing w:line="480" w:lineRule="auto"/>
      <w:jc w:val="both"/>
    </w:pPr>
    <w:rPr>
      <w:rFonts w:ascii="Times New Roman" w:hAnsi="Times New Roman"/>
      <w:sz w:val="24"/>
    </w:rPr>
  </w:style>
  <w:style w:type="paragraph" w:styleId="Heading1">
    <w:name w:val="heading 1"/>
    <w:basedOn w:val="Normal"/>
    <w:next w:val="Normal"/>
    <w:link w:val="Heading1Char"/>
    <w:uiPriority w:val="9"/>
    <w:qFormat/>
    <w:rsid w:val="00D003A1"/>
    <w:pPr>
      <w:keepNext/>
      <w:keepLines/>
      <w:spacing w:before="240" w:after="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721AA0"/>
    <w:pPr>
      <w:keepNext/>
      <w:keepLines/>
      <w:spacing w:before="40" w:after="0"/>
      <w:outlineLvl w:val="1"/>
    </w:pPr>
    <w:rPr>
      <w:rFonts w:eastAsiaTheme="majorEastAsia" w:cstheme="majorBidi"/>
      <w:b/>
      <w:color w:val="000000" w:themeColor="text1"/>
      <w:sz w:val="28"/>
      <w:szCs w:val="26"/>
    </w:rPr>
  </w:style>
  <w:style w:type="paragraph" w:styleId="Heading3">
    <w:name w:val="heading 3"/>
    <w:basedOn w:val="Normal"/>
    <w:next w:val="Normal"/>
    <w:link w:val="Heading3Char"/>
    <w:uiPriority w:val="9"/>
    <w:unhideWhenUsed/>
    <w:qFormat/>
    <w:rsid w:val="001C3EA6"/>
    <w:pPr>
      <w:keepNext/>
      <w:keepLines/>
      <w:spacing w:before="40" w:after="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ED3B56"/>
    <w:pPr>
      <w:keepNext/>
      <w:keepLines/>
      <w:spacing w:before="40" w:after="0"/>
      <w:outlineLvl w:val="3"/>
    </w:pPr>
    <w:rPr>
      <w:rFonts w:eastAsiaTheme="majorEastAsia" w:cstheme="majorBidi"/>
      <w:b/>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21AA0"/>
    <w:rPr>
      <w:rFonts w:ascii="Times New Roman" w:eastAsiaTheme="majorEastAsia" w:hAnsi="Times New Roman" w:cstheme="majorBidi"/>
      <w:b/>
      <w:color w:val="000000" w:themeColor="text1"/>
      <w:sz w:val="28"/>
      <w:szCs w:val="26"/>
    </w:rPr>
  </w:style>
  <w:style w:type="character" w:customStyle="1" w:styleId="Heading1Char">
    <w:name w:val="Heading 1 Char"/>
    <w:basedOn w:val="DefaultParagraphFont"/>
    <w:link w:val="Heading1"/>
    <w:uiPriority w:val="9"/>
    <w:rsid w:val="00D003A1"/>
    <w:rPr>
      <w:rFonts w:ascii="Times New Roman" w:eastAsiaTheme="majorEastAsia" w:hAnsi="Times New Roman" w:cstheme="majorBidi"/>
      <w:b/>
      <w:color w:val="000000" w:themeColor="text1"/>
      <w:sz w:val="32"/>
      <w:szCs w:val="32"/>
    </w:rPr>
  </w:style>
  <w:style w:type="paragraph" w:styleId="Title">
    <w:name w:val="Title"/>
    <w:basedOn w:val="Normal"/>
    <w:next w:val="Normal"/>
    <w:link w:val="TitleChar"/>
    <w:uiPriority w:val="10"/>
    <w:qFormat/>
    <w:rsid w:val="00EA54EF"/>
    <w:pPr>
      <w:spacing w:after="0"/>
      <w:contextualSpacing/>
      <w:jc w:val="center"/>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EA54EF"/>
    <w:rPr>
      <w:rFonts w:ascii="Times New Roman" w:eastAsiaTheme="majorEastAsia" w:hAnsi="Times New Roman" w:cstheme="majorBidi"/>
      <w:b/>
      <w:spacing w:val="-10"/>
      <w:kern w:val="28"/>
      <w:sz w:val="56"/>
      <w:szCs w:val="56"/>
    </w:rPr>
  </w:style>
  <w:style w:type="character" w:customStyle="1" w:styleId="Heading3Char">
    <w:name w:val="Heading 3 Char"/>
    <w:basedOn w:val="DefaultParagraphFont"/>
    <w:link w:val="Heading3"/>
    <w:uiPriority w:val="9"/>
    <w:rsid w:val="001C3EA6"/>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ED3B56"/>
    <w:rPr>
      <w:rFonts w:ascii="Times New Roman" w:eastAsiaTheme="majorEastAsia" w:hAnsi="Times New Roman" w:cstheme="majorBidi"/>
      <w:b/>
      <w:i/>
      <w:iCs/>
      <w:color w:val="000000" w:themeColor="text1"/>
      <w:sz w:val="24"/>
    </w:rPr>
  </w:style>
  <w:style w:type="paragraph" w:styleId="Header">
    <w:name w:val="header"/>
    <w:basedOn w:val="Normal"/>
    <w:link w:val="HeaderChar"/>
    <w:uiPriority w:val="99"/>
    <w:unhideWhenUsed/>
    <w:rsid w:val="000D03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03C0"/>
    <w:rPr>
      <w:rFonts w:ascii="Times New Roman" w:hAnsi="Times New Roman"/>
      <w:sz w:val="24"/>
    </w:rPr>
  </w:style>
  <w:style w:type="paragraph" w:styleId="Footer">
    <w:name w:val="footer"/>
    <w:basedOn w:val="Normal"/>
    <w:link w:val="FooterChar"/>
    <w:uiPriority w:val="99"/>
    <w:unhideWhenUsed/>
    <w:rsid w:val="000D03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03C0"/>
    <w:rPr>
      <w:rFonts w:ascii="Times New Roman" w:hAnsi="Times New Roman"/>
      <w:sz w:val="24"/>
    </w:rPr>
  </w:style>
  <w:style w:type="paragraph" w:styleId="ListParagraph">
    <w:name w:val="List Paragraph"/>
    <w:basedOn w:val="Normal"/>
    <w:uiPriority w:val="34"/>
    <w:qFormat/>
    <w:rsid w:val="00707608"/>
    <w:pPr>
      <w:ind w:left="720"/>
      <w:contextualSpacing/>
    </w:pPr>
  </w:style>
  <w:style w:type="paragraph" w:styleId="Caption">
    <w:name w:val="caption"/>
    <w:basedOn w:val="Normal"/>
    <w:next w:val="Normal"/>
    <w:uiPriority w:val="35"/>
    <w:unhideWhenUsed/>
    <w:qFormat/>
    <w:rsid w:val="002B1EBB"/>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C513AA"/>
    <w:pPr>
      <w:spacing w:line="259" w:lineRule="auto"/>
      <w:jc w:val="left"/>
      <w:outlineLvl w:val="9"/>
    </w:pPr>
    <w:rPr>
      <w:rFonts w:asciiTheme="majorHAnsi" w:hAnsiTheme="majorHAnsi"/>
      <w:b w:val="0"/>
      <w:color w:val="2E74B5" w:themeColor="accent1" w:themeShade="BF"/>
      <w:lang w:val="en-US"/>
    </w:rPr>
  </w:style>
  <w:style w:type="paragraph" w:styleId="TOC1">
    <w:name w:val="toc 1"/>
    <w:basedOn w:val="Normal"/>
    <w:next w:val="Normal"/>
    <w:autoRedefine/>
    <w:uiPriority w:val="39"/>
    <w:unhideWhenUsed/>
    <w:rsid w:val="00C513AA"/>
    <w:pPr>
      <w:spacing w:after="100"/>
    </w:pPr>
  </w:style>
  <w:style w:type="paragraph" w:styleId="TOC2">
    <w:name w:val="toc 2"/>
    <w:basedOn w:val="Normal"/>
    <w:next w:val="Normal"/>
    <w:autoRedefine/>
    <w:uiPriority w:val="39"/>
    <w:unhideWhenUsed/>
    <w:rsid w:val="00C513AA"/>
    <w:pPr>
      <w:spacing w:after="100"/>
      <w:ind w:left="240"/>
    </w:pPr>
  </w:style>
  <w:style w:type="paragraph" w:styleId="TOC3">
    <w:name w:val="toc 3"/>
    <w:basedOn w:val="Normal"/>
    <w:next w:val="Normal"/>
    <w:autoRedefine/>
    <w:uiPriority w:val="39"/>
    <w:unhideWhenUsed/>
    <w:rsid w:val="00C513AA"/>
    <w:pPr>
      <w:spacing w:after="100"/>
      <w:ind w:left="480"/>
    </w:pPr>
  </w:style>
  <w:style w:type="character" w:styleId="Hyperlink">
    <w:name w:val="Hyperlink"/>
    <w:basedOn w:val="DefaultParagraphFont"/>
    <w:uiPriority w:val="99"/>
    <w:unhideWhenUsed/>
    <w:rsid w:val="00C513A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88196">
      <w:bodyDiv w:val="1"/>
      <w:marLeft w:val="0"/>
      <w:marRight w:val="0"/>
      <w:marTop w:val="0"/>
      <w:marBottom w:val="0"/>
      <w:divBdr>
        <w:top w:val="none" w:sz="0" w:space="0" w:color="auto"/>
        <w:left w:val="none" w:sz="0" w:space="0" w:color="auto"/>
        <w:bottom w:val="none" w:sz="0" w:space="0" w:color="auto"/>
        <w:right w:val="none" w:sz="0" w:space="0" w:color="auto"/>
      </w:divBdr>
      <w:divsChild>
        <w:div w:id="424690795">
          <w:marLeft w:val="0"/>
          <w:marRight w:val="0"/>
          <w:marTop w:val="0"/>
          <w:marBottom w:val="0"/>
          <w:divBdr>
            <w:top w:val="none" w:sz="0" w:space="0" w:color="auto"/>
            <w:left w:val="none" w:sz="0" w:space="0" w:color="auto"/>
            <w:bottom w:val="none" w:sz="0" w:space="0" w:color="auto"/>
            <w:right w:val="none" w:sz="0" w:space="0" w:color="auto"/>
          </w:divBdr>
        </w:div>
        <w:div w:id="1539049314">
          <w:marLeft w:val="0"/>
          <w:marRight w:val="0"/>
          <w:marTop w:val="0"/>
          <w:marBottom w:val="0"/>
          <w:divBdr>
            <w:top w:val="none" w:sz="0" w:space="0" w:color="auto"/>
            <w:left w:val="none" w:sz="0" w:space="0" w:color="auto"/>
            <w:bottom w:val="none" w:sz="0" w:space="0" w:color="auto"/>
            <w:right w:val="none" w:sz="0" w:space="0" w:color="auto"/>
          </w:divBdr>
        </w:div>
        <w:div w:id="848369806">
          <w:marLeft w:val="0"/>
          <w:marRight w:val="0"/>
          <w:marTop w:val="0"/>
          <w:marBottom w:val="0"/>
          <w:divBdr>
            <w:top w:val="none" w:sz="0" w:space="0" w:color="auto"/>
            <w:left w:val="none" w:sz="0" w:space="0" w:color="auto"/>
            <w:bottom w:val="none" w:sz="0" w:space="0" w:color="auto"/>
            <w:right w:val="none" w:sz="0" w:space="0" w:color="auto"/>
          </w:divBdr>
        </w:div>
      </w:divsChild>
    </w:div>
    <w:div w:id="607859768">
      <w:bodyDiv w:val="1"/>
      <w:marLeft w:val="0"/>
      <w:marRight w:val="0"/>
      <w:marTop w:val="0"/>
      <w:marBottom w:val="0"/>
      <w:divBdr>
        <w:top w:val="none" w:sz="0" w:space="0" w:color="auto"/>
        <w:left w:val="none" w:sz="0" w:space="0" w:color="auto"/>
        <w:bottom w:val="none" w:sz="0" w:space="0" w:color="auto"/>
        <w:right w:val="none" w:sz="0" w:space="0" w:color="auto"/>
      </w:divBdr>
      <w:divsChild>
        <w:div w:id="821849313">
          <w:marLeft w:val="0"/>
          <w:marRight w:val="0"/>
          <w:marTop w:val="0"/>
          <w:marBottom w:val="0"/>
          <w:divBdr>
            <w:top w:val="none" w:sz="0" w:space="0" w:color="auto"/>
            <w:left w:val="none" w:sz="0" w:space="0" w:color="auto"/>
            <w:bottom w:val="none" w:sz="0" w:space="0" w:color="auto"/>
            <w:right w:val="none" w:sz="0" w:space="0" w:color="auto"/>
          </w:divBdr>
        </w:div>
        <w:div w:id="311719271">
          <w:marLeft w:val="0"/>
          <w:marRight w:val="0"/>
          <w:marTop w:val="0"/>
          <w:marBottom w:val="0"/>
          <w:divBdr>
            <w:top w:val="none" w:sz="0" w:space="0" w:color="auto"/>
            <w:left w:val="none" w:sz="0" w:space="0" w:color="auto"/>
            <w:bottom w:val="none" w:sz="0" w:space="0" w:color="auto"/>
            <w:right w:val="none" w:sz="0" w:space="0" w:color="auto"/>
          </w:divBdr>
        </w:div>
        <w:div w:id="412245192">
          <w:marLeft w:val="0"/>
          <w:marRight w:val="0"/>
          <w:marTop w:val="0"/>
          <w:marBottom w:val="0"/>
          <w:divBdr>
            <w:top w:val="none" w:sz="0" w:space="0" w:color="auto"/>
            <w:left w:val="none" w:sz="0" w:space="0" w:color="auto"/>
            <w:bottom w:val="none" w:sz="0" w:space="0" w:color="auto"/>
            <w:right w:val="none" w:sz="0" w:space="0" w:color="auto"/>
          </w:divBdr>
        </w:div>
        <w:div w:id="264967294">
          <w:marLeft w:val="0"/>
          <w:marRight w:val="0"/>
          <w:marTop w:val="0"/>
          <w:marBottom w:val="0"/>
          <w:divBdr>
            <w:top w:val="none" w:sz="0" w:space="0" w:color="auto"/>
            <w:left w:val="none" w:sz="0" w:space="0" w:color="auto"/>
            <w:bottom w:val="none" w:sz="0" w:space="0" w:color="auto"/>
            <w:right w:val="none" w:sz="0" w:space="0" w:color="auto"/>
          </w:divBdr>
        </w:div>
        <w:div w:id="1015570336">
          <w:marLeft w:val="0"/>
          <w:marRight w:val="0"/>
          <w:marTop w:val="0"/>
          <w:marBottom w:val="0"/>
          <w:divBdr>
            <w:top w:val="none" w:sz="0" w:space="0" w:color="auto"/>
            <w:left w:val="none" w:sz="0" w:space="0" w:color="auto"/>
            <w:bottom w:val="none" w:sz="0" w:space="0" w:color="auto"/>
            <w:right w:val="none" w:sz="0" w:space="0" w:color="auto"/>
          </w:divBdr>
        </w:div>
      </w:divsChild>
    </w:div>
    <w:div w:id="907181423">
      <w:bodyDiv w:val="1"/>
      <w:marLeft w:val="0"/>
      <w:marRight w:val="0"/>
      <w:marTop w:val="0"/>
      <w:marBottom w:val="0"/>
      <w:divBdr>
        <w:top w:val="none" w:sz="0" w:space="0" w:color="auto"/>
        <w:left w:val="none" w:sz="0" w:space="0" w:color="auto"/>
        <w:bottom w:val="none" w:sz="0" w:space="0" w:color="auto"/>
        <w:right w:val="none" w:sz="0" w:space="0" w:color="auto"/>
      </w:divBdr>
      <w:divsChild>
        <w:div w:id="24797696">
          <w:marLeft w:val="0"/>
          <w:marRight w:val="0"/>
          <w:marTop w:val="0"/>
          <w:marBottom w:val="0"/>
          <w:divBdr>
            <w:top w:val="none" w:sz="0" w:space="0" w:color="auto"/>
            <w:left w:val="none" w:sz="0" w:space="0" w:color="auto"/>
            <w:bottom w:val="none" w:sz="0" w:space="0" w:color="auto"/>
            <w:right w:val="none" w:sz="0" w:space="0" w:color="auto"/>
          </w:divBdr>
        </w:div>
        <w:div w:id="1068648711">
          <w:marLeft w:val="0"/>
          <w:marRight w:val="0"/>
          <w:marTop w:val="0"/>
          <w:marBottom w:val="0"/>
          <w:divBdr>
            <w:top w:val="none" w:sz="0" w:space="0" w:color="auto"/>
            <w:left w:val="none" w:sz="0" w:space="0" w:color="auto"/>
            <w:bottom w:val="none" w:sz="0" w:space="0" w:color="auto"/>
            <w:right w:val="none" w:sz="0" w:space="0" w:color="auto"/>
          </w:divBdr>
        </w:div>
        <w:div w:id="961570728">
          <w:marLeft w:val="0"/>
          <w:marRight w:val="0"/>
          <w:marTop w:val="0"/>
          <w:marBottom w:val="0"/>
          <w:divBdr>
            <w:top w:val="none" w:sz="0" w:space="0" w:color="auto"/>
            <w:left w:val="none" w:sz="0" w:space="0" w:color="auto"/>
            <w:bottom w:val="none" w:sz="0" w:space="0" w:color="auto"/>
            <w:right w:val="none" w:sz="0" w:space="0" w:color="auto"/>
          </w:divBdr>
        </w:div>
      </w:divsChild>
    </w:div>
    <w:div w:id="1331835400">
      <w:bodyDiv w:val="1"/>
      <w:marLeft w:val="0"/>
      <w:marRight w:val="0"/>
      <w:marTop w:val="0"/>
      <w:marBottom w:val="0"/>
      <w:divBdr>
        <w:top w:val="none" w:sz="0" w:space="0" w:color="auto"/>
        <w:left w:val="none" w:sz="0" w:space="0" w:color="auto"/>
        <w:bottom w:val="none" w:sz="0" w:space="0" w:color="auto"/>
        <w:right w:val="none" w:sz="0" w:space="0" w:color="auto"/>
      </w:divBdr>
      <w:divsChild>
        <w:div w:id="2052879887">
          <w:marLeft w:val="0"/>
          <w:marRight w:val="0"/>
          <w:marTop w:val="0"/>
          <w:marBottom w:val="0"/>
          <w:divBdr>
            <w:top w:val="none" w:sz="0" w:space="0" w:color="auto"/>
            <w:left w:val="none" w:sz="0" w:space="0" w:color="auto"/>
            <w:bottom w:val="none" w:sz="0" w:space="0" w:color="auto"/>
            <w:right w:val="none" w:sz="0" w:space="0" w:color="auto"/>
          </w:divBdr>
        </w:div>
        <w:div w:id="1200705056">
          <w:marLeft w:val="0"/>
          <w:marRight w:val="0"/>
          <w:marTop w:val="0"/>
          <w:marBottom w:val="0"/>
          <w:divBdr>
            <w:top w:val="none" w:sz="0" w:space="0" w:color="auto"/>
            <w:left w:val="none" w:sz="0" w:space="0" w:color="auto"/>
            <w:bottom w:val="none" w:sz="0" w:space="0" w:color="auto"/>
            <w:right w:val="none" w:sz="0" w:space="0" w:color="auto"/>
          </w:divBdr>
        </w:div>
        <w:div w:id="957880567">
          <w:marLeft w:val="0"/>
          <w:marRight w:val="0"/>
          <w:marTop w:val="0"/>
          <w:marBottom w:val="0"/>
          <w:divBdr>
            <w:top w:val="none" w:sz="0" w:space="0" w:color="auto"/>
            <w:left w:val="none" w:sz="0" w:space="0" w:color="auto"/>
            <w:bottom w:val="none" w:sz="0" w:space="0" w:color="auto"/>
            <w:right w:val="none" w:sz="0" w:space="0" w:color="auto"/>
          </w:divBdr>
        </w:div>
      </w:divsChild>
    </w:div>
    <w:div w:id="1379164640">
      <w:bodyDiv w:val="1"/>
      <w:marLeft w:val="0"/>
      <w:marRight w:val="0"/>
      <w:marTop w:val="0"/>
      <w:marBottom w:val="0"/>
      <w:divBdr>
        <w:top w:val="none" w:sz="0" w:space="0" w:color="auto"/>
        <w:left w:val="none" w:sz="0" w:space="0" w:color="auto"/>
        <w:bottom w:val="none" w:sz="0" w:space="0" w:color="auto"/>
        <w:right w:val="none" w:sz="0" w:space="0" w:color="auto"/>
      </w:divBdr>
      <w:divsChild>
        <w:div w:id="1944222772">
          <w:marLeft w:val="0"/>
          <w:marRight w:val="0"/>
          <w:marTop w:val="0"/>
          <w:marBottom w:val="0"/>
          <w:divBdr>
            <w:top w:val="none" w:sz="0" w:space="0" w:color="auto"/>
            <w:left w:val="none" w:sz="0" w:space="0" w:color="auto"/>
            <w:bottom w:val="none" w:sz="0" w:space="0" w:color="auto"/>
            <w:right w:val="none" w:sz="0" w:space="0" w:color="auto"/>
          </w:divBdr>
        </w:div>
        <w:div w:id="84495157">
          <w:marLeft w:val="0"/>
          <w:marRight w:val="0"/>
          <w:marTop w:val="0"/>
          <w:marBottom w:val="0"/>
          <w:divBdr>
            <w:top w:val="none" w:sz="0" w:space="0" w:color="auto"/>
            <w:left w:val="none" w:sz="0" w:space="0" w:color="auto"/>
            <w:bottom w:val="none" w:sz="0" w:space="0" w:color="auto"/>
            <w:right w:val="none" w:sz="0" w:space="0" w:color="auto"/>
          </w:divBdr>
        </w:div>
        <w:div w:id="1059548325">
          <w:marLeft w:val="0"/>
          <w:marRight w:val="0"/>
          <w:marTop w:val="0"/>
          <w:marBottom w:val="0"/>
          <w:divBdr>
            <w:top w:val="none" w:sz="0" w:space="0" w:color="auto"/>
            <w:left w:val="none" w:sz="0" w:space="0" w:color="auto"/>
            <w:bottom w:val="none" w:sz="0" w:space="0" w:color="auto"/>
            <w:right w:val="none" w:sz="0" w:space="0" w:color="auto"/>
          </w:divBdr>
        </w:div>
        <w:div w:id="478378033">
          <w:marLeft w:val="0"/>
          <w:marRight w:val="0"/>
          <w:marTop w:val="0"/>
          <w:marBottom w:val="0"/>
          <w:divBdr>
            <w:top w:val="none" w:sz="0" w:space="0" w:color="auto"/>
            <w:left w:val="none" w:sz="0" w:space="0" w:color="auto"/>
            <w:bottom w:val="none" w:sz="0" w:space="0" w:color="auto"/>
            <w:right w:val="none" w:sz="0" w:space="0" w:color="auto"/>
          </w:divBdr>
        </w:div>
        <w:div w:id="714892276">
          <w:marLeft w:val="0"/>
          <w:marRight w:val="0"/>
          <w:marTop w:val="0"/>
          <w:marBottom w:val="0"/>
          <w:divBdr>
            <w:top w:val="none" w:sz="0" w:space="0" w:color="auto"/>
            <w:left w:val="none" w:sz="0" w:space="0" w:color="auto"/>
            <w:bottom w:val="none" w:sz="0" w:space="0" w:color="auto"/>
            <w:right w:val="none" w:sz="0" w:space="0" w:color="auto"/>
          </w:divBdr>
        </w:div>
        <w:div w:id="695615948">
          <w:marLeft w:val="0"/>
          <w:marRight w:val="0"/>
          <w:marTop w:val="0"/>
          <w:marBottom w:val="0"/>
          <w:divBdr>
            <w:top w:val="none" w:sz="0" w:space="0" w:color="auto"/>
            <w:left w:val="none" w:sz="0" w:space="0" w:color="auto"/>
            <w:bottom w:val="none" w:sz="0" w:space="0" w:color="auto"/>
            <w:right w:val="none" w:sz="0" w:space="0" w:color="auto"/>
          </w:divBdr>
        </w:div>
        <w:div w:id="1075972506">
          <w:marLeft w:val="0"/>
          <w:marRight w:val="0"/>
          <w:marTop w:val="0"/>
          <w:marBottom w:val="0"/>
          <w:divBdr>
            <w:top w:val="none" w:sz="0" w:space="0" w:color="auto"/>
            <w:left w:val="none" w:sz="0" w:space="0" w:color="auto"/>
            <w:bottom w:val="none" w:sz="0" w:space="0" w:color="auto"/>
            <w:right w:val="none" w:sz="0" w:space="0" w:color="auto"/>
          </w:divBdr>
        </w:div>
      </w:divsChild>
    </w:div>
    <w:div w:id="1774085306">
      <w:bodyDiv w:val="1"/>
      <w:marLeft w:val="0"/>
      <w:marRight w:val="0"/>
      <w:marTop w:val="0"/>
      <w:marBottom w:val="0"/>
      <w:divBdr>
        <w:top w:val="none" w:sz="0" w:space="0" w:color="auto"/>
        <w:left w:val="none" w:sz="0" w:space="0" w:color="auto"/>
        <w:bottom w:val="none" w:sz="0" w:space="0" w:color="auto"/>
        <w:right w:val="none" w:sz="0" w:space="0" w:color="auto"/>
      </w:divBdr>
      <w:divsChild>
        <w:div w:id="2129427416">
          <w:marLeft w:val="0"/>
          <w:marRight w:val="0"/>
          <w:marTop w:val="0"/>
          <w:marBottom w:val="0"/>
          <w:divBdr>
            <w:top w:val="none" w:sz="0" w:space="0" w:color="auto"/>
            <w:left w:val="none" w:sz="0" w:space="0" w:color="auto"/>
            <w:bottom w:val="none" w:sz="0" w:space="0" w:color="auto"/>
            <w:right w:val="none" w:sz="0" w:space="0" w:color="auto"/>
          </w:divBdr>
        </w:div>
        <w:div w:id="827943876">
          <w:marLeft w:val="0"/>
          <w:marRight w:val="0"/>
          <w:marTop w:val="0"/>
          <w:marBottom w:val="0"/>
          <w:divBdr>
            <w:top w:val="none" w:sz="0" w:space="0" w:color="auto"/>
            <w:left w:val="none" w:sz="0" w:space="0" w:color="auto"/>
            <w:bottom w:val="none" w:sz="0" w:space="0" w:color="auto"/>
            <w:right w:val="none" w:sz="0" w:space="0" w:color="auto"/>
          </w:divBdr>
        </w:div>
        <w:div w:id="1704554756">
          <w:marLeft w:val="0"/>
          <w:marRight w:val="0"/>
          <w:marTop w:val="0"/>
          <w:marBottom w:val="0"/>
          <w:divBdr>
            <w:top w:val="none" w:sz="0" w:space="0" w:color="auto"/>
            <w:left w:val="none" w:sz="0" w:space="0" w:color="auto"/>
            <w:bottom w:val="none" w:sz="0" w:space="0" w:color="auto"/>
            <w:right w:val="none" w:sz="0" w:space="0" w:color="auto"/>
          </w:divBdr>
        </w:div>
        <w:div w:id="1486044540">
          <w:marLeft w:val="0"/>
          <w:marRight w:val="0"/>
          <w:marTop w:val="0"/>
          <w:marBottom w:val="0"/>
          <w:divBdr>
            <w:top w:val="none" w:sz="0" w:space="0" w:color="auto"/>
            <w:left w:val="none" w:sz="0" w:space="0" w:color="auto"/>
            <w:bottom w:val="none" w:sz="0" w:space="0" w:color="auto"/>
            <w:right w:val="none" w:sz="0" w:space="0" w:color="auto"/>
          </w:divBdr>
        </w:div>
      </w:divsChild>
    </w:div>
    <w:div w:id="2008633703">
      <w:bodyDiv w:val="1"/>
      <w:marLeft w:val="0"/>
      <w:marRight w:val="0"/>
      <w:marTop w:val="0"/>
      <w:marBottom w:val="0"/>
      <w:divBdr>
        <w:top w:val="none" w:sz="0" w:space="0" w:color="auto"/>
        <w:left w:val="none" w:sz="0" w:space="0" w:color="auto"/>
        <w:bottom w:val="none" w:sz="0" w:space="0" w:color="auto"/>
        <w:right w:val="none" w:sz="0" w:space="0" w:color="auto"/>
      </w:divBdr>
      <w:divsChild>
        <w:div w:id="287129431">
          <w:marLeft w:val="0"/>
          <w:marRight w:val="0"/>
          <w:marTop w:val="0"/>
          <w:marBottom w:val="0"/>
          <w:divBdr>
            <w:top w:val="none" w:sz="0" w:space="0" w:color="auto"/>
            <w:left w:val="none" w:sz="0" w:space="0" w:color="auto"/>
            <w:bottom w:val="none" w:sz="0" w:space="0" w:color="auto"/>
            <w:right w:val="none" w:sz="0" w:space="0" w:color="auto"/>
          </w:divBdr>
        </w:div>
        <w:div w:id="71902735">
          <w:marLeft w:val="0"/>
          <w:marRight w:val="0"/>
          <w:marTop w:val="0"/>
          <w:marBottom w:val="0"/>
          <w:divBdr>
            <w:top w:val="none" w:sz="0" w:space="0" w:color="auto"/>
            <w:left w:val="none" w:sz="0" w:space="0" w:color="auto"/>
            <w:bottom w:val="none" w:sz="0" w:space="0" w:color="auto"/>
            <w:right w:val="none" w:sz="0" w:space="0" w:color="auto"/>
          </w:divBdr>
        </w:div>
        <w:div w:id="705299818">
          <w:marLeft w:val="0"/>
          <w:marRight w:val="0"/>
          <w:marTop w:val="0"/>
          <w:marBottom w:val="0"/>
          <w:divBdr>
            <w:top w:val="none" w:sz="0" w:space="0" w:color="auto"/>
            <w:left w:val="none" w:sz="0" w:space="0" w:color="auto"/>
            <w:bottom w:val="none" w:sz="0" w:space="0" w:color="auto"/>
            <w:right w:val="none" w:sz="0" w:space="0" w:color="auto"/>
          </w:divBdr>
        </w:div>
        <w:div w:id="747308549">
          <w:marLeft w:val="0"/>
          <w:marRight w:val="0"/>
          <w:marTop w:val="0"/>
          <w:marBottom w:val="0"/>
          <w:divBdr>
            <w:top w:val="none" w:sz="0" w:space="0" w:color="auto"/>
            <w:left w:val="none" w:sz="0" w:space="0" w:color="auto"/>
            <w:bottom w:val="none" w:sz="0" w:space="0" w:color="auto"/>
            <w:right w:val="none" w:sz="0" w:space="0" w:color="auto"/>
          </w:divBdr>
        </w:div>
        <w:div w:id="1983464022">
          <w:marLeft w:val="0"/>
          <w:marRight w:val="0"/>
          <w:marTop w:val="0"/>
          <w:marBottom w:val="0"/>
          <w:divBdr>
            <w:top w:val="none" w:sz="0" w:space="0" w:color="auto"/>
            <w:left w:val="none" w:sz="0" w:space="0" w:color="auto"/>
            <w:bottom w:val="none" w:sz="0" w:space="0" w:color="auto"/>
            <w:right w:val="none" w:sz="0" w:space="0" w:color="auto"/>
          </w:divBdr>
        </w:div>
        <w:div w:id="1920363210">
          <w:marLeft w:val="0"/>
          <w:marRight w:val="0"/>
          <w:marTop w:val="0"/>
          <w:marBottom w:val="0"/>
          <w:divBdr>
            <w:top w:val="none" w:sz="0" w:space="0" w:color="auto"/>
            <w:left w:val="none" w:sz="0" w:space="0" w:color="auto"/>
            <w:bottom w:val="none" w:sz="0" w:space="0" w:color="auto"/>
            <w:right w:val="none" w:sz="0" w:space="0" w:color="auto"/>
          </w:divBdr>
        </w:div>
      </w:divsChild>
    </w:div>
    <w:div w:id="2064594380">
      <w:bodyDiv w:val="1"/>
      <w:marLeft w:val="0"/>
      <w:marRight w:val="0"/>
      <w:marTop w:val="0"/>
      <w:marBottom w:val="0"/>
      <w:divBdr>
        <w:top w:val="none" w:sz="0" w:space="0" w:color="auto"/>
        <w:left w:val="none" w:sz="0" w:space="0" w:color="auto"/>
        <w:bottom w:val="none" w:sz="0" w:space="0" w:color="auto"/>
        <w:right w:val="none" w:sz="0" w:space="0" w:color="auto"/>
      </w:divBdr>
      <w:divsChild>
        <w:div w:id="480199197">
          <w:marLeft w:val="0"/>
          <w:marRight w:val="0"/>
          <w:marTop w:val="0"/>
          <w:marBottom w:val="0"/>
          <w:divBdr>
            <w:top w:val="none" w:sz="0" w:space="0" w:color="auto"/>
            <w:left w:val="none" w:sz="0" w:space="0" w:color="auto"/>
            <w:bottom w:val="none" w:sz="0" w:space="0" w:color="auto"/>
            <w:right w:val="none" w:sz="0" w:space="0" w:color="auto"/>
          </w:divBdr>
        </w:div>
        <w:div w:id="1576933577">
          <w:marLeft w:val="0"/>
          <w:marRight w:val="0"/>
          <w:marTop w:val="0"/>
          <w:marBottom w:val="0"/>
          <w:divBdr>
            <w:top w:val="none" w:sz="0" w:space="0" w:color="auto"/>
            <w:left w:val="none" w:sz="0" w:space="0" w:color="auto"/>
            <w:bottom w:val="none" w:sz="0" w:space="0" w:color="auto"/>
            <w:right w:val="none" w:sz="0" w:space="0" w:color="auto"/>
          </w:divBdr>
        </w:div>
        <w:div w:id="2007514725">
          <w:marLeft w:val="0"/>
          <w:marRight w:val="0"/>
          <w:marTop w:val="0"/>
          <w:marBottom w:val="0"/>
          <w:divBdr>
            <w:top w:val="none" w:sz="0" w:space="0" w:color="auto"/>
            <w:left w:val="none" w:sz="0" w:space="0" w:color="auto"/>
            <w:bottom w:val="none" w:sz="0" w:space="0" w:color="auto"/>
            <w:right w:val="none" w:sz="0" w:space="0" w:color="auto"/>
          </w:divBdr>
        </w:div>
        <w:div w:id="8282562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m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11A7B-91AD-4406-8B26-F9AA346C1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3010</Words>
  <Characters>17160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Writer-PC</dc:creator>
  <cp:keywords/>
  <dc:description/>
  <cp:lastModifiedBy>Microsoft account</cp:lastModifiedBy>
  <cp:revision>2</cp:revision>
  <dcterms:created xsi:type="dcterms:W3CDTF">2021-06-23T21:06:00Z</dcterms:created>
  <dcterms:modified xsi:type="dcterms:W3CDTF">2021-06-23T21:06:00Z</dcterms:modified>
</cp:coreProperties>
</file>